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496" w:rsidRPr="00C01496" w:rsidRDefault="00C01496" w:rsidP="00C0149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2"/>
        <w:gridCol w:w="1440"/>
      </w:tblGrid>
      <w:tr w:rsidR="00C01496" w:rsidRPr="00C01496" w:rsidTr="00C01496">
        <w:trPr>
          <w:tblCellSpacing w:w="0" w:type="dxa"/>
        </w:trPr>
        <w:tc>
          <w:tcPr>
            <w:tcW w:w="5000" w:type="pct"/>
            <w:hideMark/>
          </w:tcPr>
          <w:p w:rsidR="00C01496" w:rsidRPr="00C01496" w:rsidRDefault="00C01496" w:rsidP="00C0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14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inline distT="0" distB="0" distL="0" distR="0" wp14:anchorId="6F63C88B" wp14:editId="0EE58D0E">
                      <wp:extent cx="9525" cy="9525"/>
                      <wp:effectExtent l="0" t="0" r="0" b="0"/>
                      <wp:docPr id="14" name="AutoShape 13" descr="http://public.mkab.hu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E58A1F" id="AutoShape 13" o:spid="_x0000_s1026" alt="http://public.mkab.hu/icons/ecblank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" w:type="pct"/>
            <w:hideMark/>
          </w:tcPr>
          <w:p w:rsidR="00C01496" w:rsidRPr="00C01496" w:rsidRDefault="00C01496" w:rsidP="00C01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01496">
              <w:rPr>
                <w:rFonts w:ascii="Arial" w:eastAsia="Times New Roman" w:hAnsi="Arial" w:cs="Arial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inline distT="0" distB="0" distL="0" distR="0" wp14:anchorId="621180F8" wp14:editId="3733ADC7">
                      <wp:extent cx="914400" cy="9525"/>
                      <wp:effectExtent l="0" t="0" r="0" b="0"/>
                      <wp:docPr id="13" name="AutoShape 14" descr="http://public.mkab.hu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1440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0CBD46" id="AutoShape 14" o:spid="_x0000_s1026" alt="http://public.mkab.hu/icons/ecblank.gif" style="width:1in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01496" w:rsidRPr="00C01496" w:rsidRDefault="00C01496" w:rsidP="00C01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</w:tbl>
    <w:p w:rsidR="00C01496" w:rsidRPr="00C01496" w:rsidRDefault="00C01496" w:rsidP="00C014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7439"/>
      </w:tblGrid>
      <w:tr w:rsidR="00C01496" w:rsidRPr="00C01496" w:rsidTr="00C01496">
        <w:trPr>
          <w:tblCellSpacing w:w="0" w:type="dxa"/>
        </w:trPr>
        <w:tc>
          <w:tcPr>
            <w:tcW w:w="900" w:type="pct"/>
            <w:hideMark/>
          </w:tcPr>
          <w:p w:rsidR="00C01496" w:rsidRPr="00C01496" w:rsidRDefault="00C01496" w:rsidP="00C0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14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Ügyszám: </w:t>
            </w:r>
          </w:p>
        </w:tc>
        <w:tc>
          <w:tcPr>
            <w:tcW w:w="4100" w:type="pct"/>
            <w:hideMark/>
          </w:tcPr>
          <w:p w:rsidR="00C01496" w:rsidRPr="00C01496" w:rsidRDefault="00C01496" w:rsidP="00C0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393/B/1994</w:t>
            </w:r>
            <w:r w:rsidRPr="00C014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  <w:tr w:rsidR="00C01496" w:rsidRPr="00C01496" w:rsidTr="00C01496">
        <w:trPr>
          <w:tblCellSpacing w:w="0" w:type="dxa"/>
        </w:trPr>
        <w:tc>
          <w:tcPr>
            <w:tcW w:w="5000" w:type="pct"/>
            <w:gridSpan w:val="2"/>
            <w:hideMark/>
          </w:tcPr>
          <w:p w:rsidR="00C01496" w:rsidRPr="00C01496" w:rsidRDefault="00C01496" w:rsidP="00C0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149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  <w:tr w:rsidR="00C01496" w:rsidRPr="00C01496" w:rsidTr="00C01496">
        <w:trPr>
          <w:tblCellSpacing w:w="0" w:type="dxa"/>
        </w:trPr>
        <w:tc>
          <w:tcPr>
            <w:tcW w:w="5000" w:type="pct"/>
            <w:gridSpan w:val="2"/>
            <w:hideMark/>
          </w:tcPr>
          <w:p w:rsidR="00C01496" w:rsidRPr="00C01496" w:rsidRDefault="00C01496" w:rsidP="00C01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014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Előadó alkotmánybíró: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Kiss László Dr.</w:t>
            </w:r>
            <w:r w:rsidRPr="00C0149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:rsidR="00C01496" w:rsidRPr="00C01496" w:rsidRDefault="00C01496" w:rsidP="00C014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01496" w:rsidRPr="00C01496" w:rsidTr="00C0149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1496" w:rsidRPr="00C01496" w:rsidRDefault="00C01496" w:rsidP="00C0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C01496" w:rsidRPr="00C01496" w:rsidRDefault="00C01496" w:rsidP="00C014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149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C01496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A határozat száma: </w:t>
      </w:r>
      <w:r w:rsidRPr="00C01496">
        <w:rPr>
          <w:rFonts w:ascii="Arial" w:eastAsia="Times New Roman" w:hAnsi="Arial" w:cs="Arial"/>
          <w:sz w:val="24"/>
          <w:szCs w:val="24"/>
          <w:lang w:eastAsia="hu-HU"/>
        </w:rPr>
        <w:t>72/2006. (XII. 15.) AB határozat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01496" w:rsidRPr="00C01496" w:rsidTr="00C01496">
        <w:trPr>
          <w:tblCellSpacing w:w="0" w:type="dxa"/>
        </w:trPr>
        <w:tc>
          <w:tcPr>
            <w:tcW w:w="11760" w:type="dxa"/>
            <w:hideMark/>
          </w:tcPr>
          <w:p w:rsidR="00C01496" w:rsidRPr="00C01496" w:rsidRDefault="00C01496" w:rsidP="00C01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014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ABH oldalszáma: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2006/819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</w:tbl>
    <w:p w:rsidR="00C01496" w:rsidRPr="00C01496" w:rsidRDefault="00C01496" w:rsidP="00C014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01496" w:rsidRPr="00C01496" w:rsidTr="00C01496">
        <w:trPr>
          <w:tblCellSpacing w:w="0" w:type="dxa"/>
        </w:trPr>
        <w:tc>
          <w:tcPr>
            <w:tcW w:w="11760" w:type="dxa"/>
            <w:hideMark/>
          </w:tcPr>
          <w:p w:rsidR="00C01496" w:rsidRPr="00C01496" w:rsidRDefault="00C01496" w:rsidP="00C01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014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A határozat kelte: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Budapest</w:t>
            </w:r>
            <w:r w:rsidRPr="00C014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, 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2006.12.12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</w:tbl>
    <w:p w:rsidR="00C01496" w:rsidRPr="00C01496" w:rsidRDefault="00C01496" w:rsidP="00C014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01496" w:rsidRPr="00C01496" w:rsidTr="00C0149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1496" w:rsidRPr="00C01496" w:rsidRDefault="00C01496" w:rsidP="00C0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C01496" w:rsidRPr="00C01496" w:rsidRDefault="00C01496" w:rsidP="00C014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01496" w:rsidRPr="00C01496" w:rsidTr="00C0149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1496" w:rsidRPr="00C01496" w:rsidRDefault="00C01496" w:rsidP="00C0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01496" w:rsidRPr="00C01496" w:rsidTr="00C01496">
        <w:trPr>
          <w:tblCellSpacing w:w="0" w:type="dxa"/>
        </w:trPr>
        <w:tc>
          <w:tcPr>
            <w:tcW w:w="5000" w:type="pct"/>
            <w:hideMark/>
          </w:tcPr>
          <w:p w:rsidR="00C01496" w:rsidRPr="00C01496" w:rsidRDefault="00C01496" w:rsidP="00C01496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bookmarkStart w:id="0" w:name="_GoBack"/>
            <w:bookmarkEnd w:id="0"/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A MAGYAR KÖZTÁRSASÁG NEVÉBEN!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    Alkotmánybíróság      jogszabályi       rendelkezések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alkotmányellenességének   utólagos  megállapítására,   valamint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mulasztásban  megnyilvánuló alkotmányellenesség megállapítására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irányuló indítványok tárgyában – dr. Kiss László és dr.  Kovács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Péter  alkotmánybírók  párhuzamos indokolásával  –  meghozta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határozatot: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1.  Az  Alkotmánybíróság megállapítja, hogy a közalkalmazottak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jogállásáról  szóló  1992.  évi  XXXIII.  törvény  egészségügyi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ágazatban  történő végrehajtásáról szóló 233/2000.  (XII.  23.)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Korm.  rendelet 9. §-a, a 10. §-a, a 12. §-a, a  12/A.  §-a,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12/B.  §-a,  a  13.  §-a  és a 14. §-a alkotmányellenes,  ezért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azokat 2007. június 30. napjával megsemmisíti.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  Az  Alkotmánybíróság a közalkalmazottak jogállásáról szóló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1992.    évi    XXXIII.   törvény   59.   §    (5)    bekezdése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alkotmányellenességének  megállapítására  és   megsemmisítésére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irányuló indítványt elutasítja.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3.  Az  Alkotmánybíróság a Munka Törvénykönyvéről szóló  1992.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évi XXII. törvény 117/A. § (2) bekezdés b), e) és f) pontja,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117/B.  § (3) bekezdése, a 119. § (6) bekezdése, a 127.  §  (5)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bekezdése,  a  128.  § (2) bekezdése, a 129.  §  (7)  bekezdése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alkotmányellenességének  megállapítására  és   megsemmisítésére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irányuló indítványokat elutasítja.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4.  Az  Alkotmánybíróság a közalkalmazottak jogállásáról szóló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1992. évi XXXIII. törvény 59. § (2) bekezdés b) pontja, az  59.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(4)  bekezdés  b), c) és f) pontjai, a 76. §  (3)  bekezdése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alkotmányellenességének  megállapítására  és   megsemmisítésére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irányuló indítványokat elutasítja.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5.  Az  Alkotmánybíróság a közalkalmazottak jogállásáról szóló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1992.   évi  XXXIII.  törvény  egészségügyi  ágazatban  történő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végrehajtásáról szóló 233/2000. (XII. 23.) Korm. rendelet 11. §-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alkotmányellenességének megállapítására és  megsemmisítésére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irányuló indítványokat elutasítja.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6.  Az  Alkotmánybíróság  az egészségügyi  ellátás  folyamatos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működtetésének egyes szervezési kérdéseiről szóló 47/2004.  (V.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11.) ESzCsM rendelet 13. § (1) bekezdés b) pontja és 13. §  (3)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    alkotmányellenességének    megállapítására     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megsemmisítésére irányuló indítványt elutasítja.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7.  Az  Alkotmánybíróság a Munka Törvénykönyvéről szóló  1992.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évi  XXII. törvény, a közalkalmazottak jogállásáról szóló 1992.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évi  XXXIII.  törvény, illetve a közalkalmazottak  jogállásáról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szóló  1992. évi XXXIII. törvény egészségügyi ágazatban történő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végrehajtásáról  szóló  233/2000.  (XII.  23.)  Korm.  rendelet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vonatkozásában a mulasztásban megnyilvánuló alkotmányellenesség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megállapítására irányuló indítványt elutasítja.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8.  Az  Alkotmánybíróság a Munka Törvénykönyvéről szóló  1992.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évi XXII. törvény 117/A. § (2) bekezdésének b) és f) pontja,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119.   §   (6)   bekezdése,  a  127.   §   (5)   bekezdése,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közalkalmazottak jogállásáról szóló 1992. évi  XXXIII.  törvény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59. § (2) bekezdésének b) pontja, az 59. § (4) bekezdésének  b)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f)  pontja, valamint a közalkalmazottak jogállásáról  szóló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1992.   évi  XXXIII.  törvény  egészségügyi  ágazatban  történő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végrehajtásáról szóló 233/2000. (XII. 23.) Korm. rendelet 12. §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(5)  és  (6)  bekezdései  és a 12/A. § (1)  és  (2)  bekezdései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nemzetközi   szerződésbe  ütközésének   vizsgálatára   irányuló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indítványt visszautasítja.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9.  Az  Alkotmánybíróság az egészségügy  társadalombiztosítási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finanszírozásának egyes kérdéseiről szóló 103/1995. (VIII. 25.)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Korm.     rendelet    alkotmányellenességének    megállapítását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kezdeményező indítvány tárgyában az eljárást megszünteti.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 ezt a határozatát  a  Magyar  Közlönyben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közzéteszi.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C01496" w:rsidRPr="00C01496" w:rsidRDefault="00C01496" w:rsidP="00C01496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Indokolás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Alkotmánybírósághoz több olyan indítvány  érkezett,  amely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egészségügyi  dolgozók alkalmazásának és díjazásának  egyes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kérdéseit érintette.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első  indítványozó  kérte a közalkalmazottak  jogállásáról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szóló 1993. évi XXXIII. törvény szociális, egészségügyi, család-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 gyermek- és ifjúságvédelmi ágazatban történő végrehajtásáról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szóló 113/1992. (VII. 14.) Korm. rendelet (a továbbiakban: R1.)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13.,    14.,   15.,   és   17.   §-ai   alkotmányellenességének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megállapítását és megsemmisítését. Indokolásul előadta, hogy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közalkalmazottak jogállásáról szóló 1992. évi  XXXIII.  törvény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(a  továbbiakban:  Kjt.)  59.  §  (2)  bekezdés  b)  pontja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ügyeletet   a  készenlét  mellett  olyan  sajátos  munkavégzési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esetként  említi, melyet az illetékes miniszter rendeleti  úton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    szabályozhat.    Tekintve,   hogy    az    egészségügy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vonatkozásában    az    ügyelet   szabályozása    önkormányzati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intézményeket is érint, az ügyelet szabályozását e területen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 szabályozta az R1. 11-17. §-aiban. Az Alkotmány 70/B. §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(4)  bekezdése  garantálja mindenki számára a pihenéshez  és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szabadidőhöz való jogot. A Munka Törvénykönyvéről  szóló  1992.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évi  XXII.  törvény (a továbbiakban: Mt.) és a  Kjt.  szabályai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ennek  alapján  konkrétan is meghatározzák  a  munkaviszonyban,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közalkalmazotti jogviszonyban foglalkoztatottak számára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irányadó garantált pihenőidőket. E szabályok érvényesülését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R1.-nek  az ügyelet mértékére vonatkozó támadott szabályai  nem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biztosítják.  Ez  nem  csak  a dolgozó  számára  jelent  súlyos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hátrányt,  hanem az egészségügyi szolgáltatásokat igénybe  vevő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betegek  számára  is rendkívüli veszélyeket  eredményezhet.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ügyeletre  vonatkozó szabályok hiányos tartalma a  gyakorlatban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lehetőséget  ad  arra,  hogy ügyelet címén  az  arra  beosztott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dolgozók  gyakorlatilag ügyeletük ideje  alatt  nagyrészt  vagy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egészében  a főfoglalkozásuk szerinti munkafeladatok ellátására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kényszerüljenek. Ennek a munkavégzésnek a díjazása – az R1. 15.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(5) bekezdésének hiányos szabályai miatt – meg sem közelíti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túlmunka   díjazását.  Ugyanakkor  az  ügyelet   R1.   szerinti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szabályozása  lehetővé  teszi, hogy a  munkáltatók  korlátlanul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megszegjék  az  elrendelhető  túlmunka  mennyiségére  vonatkozó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szabályokat. Az indítványozó álláspontja szerint ezért  az  R1.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támadott   rendelkezései  az  Mt.  128.  §   (2)   bekezdésével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ellentétesek  és  sértik  az  Alkotmány  70/B.  §  (2)  és  (3)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bekezdésében,   valamint   a  70/D.  §-ában   foglaltakat.  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 kiegészítő indítványában kifejtette még,  hogy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R1.  15.  § (6) bekezdésében meghatározott ügyeleti díj mértéke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ellentétes az Mt. 149. § (2) bekezdésében foglaltakkal, mert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R1.   díjazási  szabályai  szerint  az  egészségügyi   dolgozók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rendszeresen alacsonyabb ügyeleti díjazásban részesülnek,  mint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Mt. 149. § (2) bekezdése szerinti mértékek.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  második    indítványozó    mulasztásban    megnyilvánuló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    megállapítására     irányuló     eljárás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lefolytatását kérte az Alkotmánybíróságtól. Álláspontja szerint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   az   a  jogalkotói   magatartás,   amely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jogbiztonság követelményének megvalósítása helyett mulasztásban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megnyilvánuló  alkotmányellenességet  tart  fenn  folyamatosan,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mivel   az   Mt.   és  a  Kjt.  szabályozási  rendszeréből  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egészségügyi dolgozók munkaviszonyának szabályozásánál kihagyta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ügyelet  munkajogi kategóriáját. Továbbá a jogalkotó  1997.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február  1-jéig  nem határozta meg az ügyeleti díj  számítására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vonatkozó  szabályokat, illetve azt követően az  R1.  a  valós,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tényleges    és   szükséges   helyzethez   képest    lényegesen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lecsökkentett mértékű finanszírozást ad csak. Nem ad továbbá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egészségügy   társadalombiztosítási   finanszírozásának   egyes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kérdéseiről   szóló  103/1995.  (VIII.  25.)   Korm.   rendelet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módosításáról  szóló 238/1996. (XII. 26.) Korm. rendelet  egyéb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fontos  kategóriákra  (13.  havi  illetmény,  szabadság   utáni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átlagbér  stb.) sem finanszírozást. Az indítványozó szerint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egészségügyi  intézmények  zavartalan  működésének  biztosítása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körében a folyamatos betegellátás követelményének hangsúlyozott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fenntartása mellett tarthatatlan az a jogalkotói eljárás, amely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 a jogszabályban nem szabályozott, ugyanakkor  alapvető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munkajogi   kategóriákra  az  alkalmazandó  szabályt   bírósági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ítéletek  alapján kell, hogy kialakítsák. Ezért az indítványozó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  ez   a   jogalkotói  magatartás   jogbizonytalanságot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eredményez,  és  sérti  az  Alkotmány  2.  §  (1)  bekezdésében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jogállamiság elvét.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 A   harmadik   indítványozó  kérte  az  R1.  13.   §   (3)-(5)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bekezdései, a 14. §-a, a 15. § (6) bekezdése, a 16.  §  (1)-(3)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bekezdései,   a   17.   §-a  alkotmányellenességének   utólagos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vizsgálatát és megsemmisítését, mivel azok – nézete  szerint  –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ellentétben állnak az Mt. 123. § (1)-(3) bekezdéseinek, a  127.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(1) és (2) bekezdéseinek, a 129. § (1) bekezdésének, a 148. §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 bekezdésének,   valamint  a  149.  §   (2)   bekezdésének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rendelkezéseivel.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negyedik  indítványozó csatlakozott a harmadik indítványozó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 állítottakhoz és kérte az Alkotmánybíróságtól az R1. Mt.-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vel ellentétes rendelkezéseinek megsemmisítését.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ötödik indítványozó módosított indítványában az R1. 11-17.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§-ai    alkotmányellenességének   utólagos    vizsgálatát    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megsemmisítését  kérte az Alkotmánybíróságtól. Az  indítványozó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jogsértőnek  tartja  a  Kjt. 59. §  (2)  és  (3)  bekezdésében,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valamint  a  76. § (3) bekezdésében meghatározott alapvető  jog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korlátozásának  –  az  Alkotmány 8. §  (2)  bekezdésével  és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jogalkotásról  szóló  1987. évi XI.  törvény  (a  továbbiakban: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Jat.)  2.  §  c) pontjával ellentétesen – miniszterhez  történő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telepítését azzal, hogy az egészségügyről szóló 1997. évi CLIV.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törvényben meghatározott ügyeleti feladatok ellátása  érdekében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miniszter  eltérő  szabályokat  állapíthat  meg.  Véleménye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 az  ügyelet és a készenlét korlátozza  a  szabadidőhöz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 jogot.  A  R1.  támadott  rendelkezései  az  indítványozó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az egészségügyi dolgozókra nézve diszkriminatívak a más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területen    dolgozókhoz    (igazságügyi    dolgozók,    bírák,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köztisztviselők) képest, és ezért sértik az Alkotmány  70/B.  §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és (4) bekezdését, valamint a 70/A. §-át. Továbbá kérte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mulasztásban  megnyilvánuló alkotmányellenesség  megszüntetését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is,  mivel törvényi szabályozás hiányában hátrány érte  és  éri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folyamatosan  az  egészségügy  területén  ügyeletet   teljesítő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közalkalmazottakat,    illetve    az    ügyeletnek    munkajogi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meghatározása   nincs,  s  az  ügyeletet   teljesítők   nem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túlmunkának   megfelelő   ellentételezést   (túlmunkadíjat   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szabadidőt)  vehetik igénybe, hanem csupán  ügyeleti  díjat  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bizonyos  korlátozott körben szabadidőt kapnak. Az indítványozó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 mulasztott az Országgyűlés, amikor  az  egészségügyben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dolgozó, ügyeletet teljesítő közalkalmazottak vonatkozásában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ügyeletet, mint a pihenéshez való alapvető jog korlátozását,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 és a munkavédelem alapvető kérdéseit, az ügyeletre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vonatkozó  ellentételezést az Alkotmány 8. §  (2)  bekezdésében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foglaltakkal ellentétben nem törvényi szinten szabályozta.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Alkotmánybíróság  eljárása  során   észlelte,   hogy  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indítványok   benyújtását  követően  az   indítványozók   által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támadott R1. rendelkezéseit 2001. január 1-jével hatályon kívül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helyezte  a  közalkalmazottak  jogállásáról  szóló  1992.   évi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XXXIII.  törvény egészségügyi ágazatban történő végrehajtásáról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szóló  233/2000.  (XII.  23.) Korm. rendelet  (a  továbbiakban: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R2.).   Az   R1.   indítványokkal   támadott   11-17.   §-ainak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rendelkezéseit    az   R2.   9-14.   §-ai   tartalmazzák.  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állandó gyakorlata szerint a  támadott  norma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helyébe  lépő  hasonló  tartalmú  szabályozás  az  indítványban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megjelölt  szempontok  alapján  vizsgálandó.  [137/B/1991.   AB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 ABH 1992, 456, 457.; 138/B/1992. AB határozat,  ABH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1992, 579, 581.; 822/B/1998. AB határozat, ABH 2002, 861, 862.]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Mivel  a  jelen  ügyben  vizsgált jogszabályok  módosítása  nem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változtatott  a  sérelmezett  rendelkezések  alkotmányosságával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összefüggésben  felvetett kérdéseken,  az  Alkotmánybíróság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érdemi   vizsgálatot  az  elbíráláskor  hatályos  rendelkezések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tekintetében folytatta le.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hatodik   indítványozó  kérte   az   R2.   9-13.   §-ainak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megsemmisítését,   mivel   azok   –   álláspontja   szerint   –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alkotmánysértők  és  sértik az Mt. rendelkezéseit  is.  Az  R2.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támadott  rendelkezései lehetőséget nyújtanak  az  indítványozó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arra, hogy az egészségügyi dolgozók munkaideje a rendes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munkaidejükön  felül az ügyeleti szolgálatban eltöltött  idővel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meghaladja  az  Mt. 117/B. § (1) és (3) bekezdése,  valamint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123.  §  (1)-(2) bekezdései által előírt időkereteket és  ezzel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sérti  az  Alkotmány  70/B. § (4) bekezdését.  Az  indítványozó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 az  R2.  12. § (6) bekezdése azzal, hogy  az  ügyeleti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szolgálat idejét átszámítja tényleges munkavégzésre,  sérti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70/B. § (2) és (3) bekezdéseit.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hetedik  indítványozó  a Kjt. 59.  §  (4)  bekezdésének  b)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pontja  és  az 59. § (5) bekezdése, valamint az R2.  9.  §  (1)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bekezdése, a 10. § (3)-(5) és (7) bekezdései, a 12/A. §-a és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14.  §-a  alkotmányellenességének  utólagos  megállapítását  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megsemmisítését   kérte  az  Alkotmánybíróságtól.   Álláspontja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 a  Kjt.  59.  §  (4) bekezdés b)  pontja  alapján  nem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érvényesül  az  egészségügyben az Mt. 119. §  (6)  bekezdésében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foglalt  munkajogi garancia, illetve a Kjt. 59. § (5) bekezdése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csak az egészségügyben ügyeletet ellátó munkavállalókra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nézve  állapítja meg a jogalkotó azt a szabályt, hogy  számukra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300 óra rendkívüli munka rendelhető el, amennyiben pedig azt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kollektív   szerződés  lehetővé  teszi,  ez   évi   400   órára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növekedhet,  az  egyes  ügyelet-típusoknál  tényleges  munkával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töltött  időmennyiségek  pedig  az  R2.  12/A.  §-ában   vannak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meghatározva.  Az  R2.  10.  §-ának támadott  rendelkezései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   szerint   törvény-   és   alkotmánysértő   módon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szabályozzák az ügyeleti szolgálattal kapcsolatos pihenőidőket,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embertelen mértékű terhet raknak az ügyeletet ellátókra,  mivel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hétköznapi ügyelet a napi nyolc óra munkaidő után a  másnapi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munkaidő kezdetéig tart az R2. 10. § (7) bekezdése alapján.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R2.  9.  §  (1) bekezdése alkotmányellenességét az indítványozó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abban  látja,  hogy a havi hat ügyelet teljesítése  esetén  nem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tartható  a heti 48 órában maximált munkaidő már azok  esetében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sem, akik csak hétköznapi ügyeletet tartanak, és ez ütközik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Mt.  rendelkezéseivel. Az indítványozó  a  fentiek  alapján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alkotmányellenességet az Alkotmány 2. § (1) bekezdése, 70/B.  §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(3) és (4) bekezdése rendelkezéseinek sérelmében látja.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 nyolcadik    indítványozó   mulasztásban    megnyilvánuló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       megállapítását        kérte      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Alkotmánybíróságtól,  mivel  –  szerinte  –  az   Országgyűlés,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 a  Kormány  a  jogszabályi  felhatalmazásból  származó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jogalkotói  feladatát elmulasztotta, mert  nem  alkotta  meg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munkaidő  és  a  pihenőidő egészségügyi ágazatra vonatkozó,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Európai Unió jogforrásaival és az Alkotmánnyal összhangban lévő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jogszabályait és ezzel – álláspontja szerint az Alkotmány  2/A.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 (1)   bekezdését  és  a  7.  §  (1)  bekezdését  sértve   –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alkotmányellenességet  idézett  elő.  A  hatályos  magyar  jogi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  –  felfogása  szerint  –  ellentétes  az   Európai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Parlament és a Tanács 2003/88/EK. Irányelvével (a továbbiakban: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Irányelv)   is.  Az  indítványozó  szerint  –  az   Irányelvben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foglaltakra  is figyelemmel – az Mt. 117/A. § (2)  bekezdésének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 és  f)  pontja,  a  119.  § (6) bekezdése,  a  127.  §  (5)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bekezdése, a Kjt. 59. § (2) bekezdésének b) pontja,  az  59.  §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(4) bekezdésének b) és f) pontja, valamint az R2. 12. § (5)-(6)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bekezdései és a 12/A. § (1)-(2) bekezdése az Alkotmány 2. § (1)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bekezdésébe,  7. § (1) bekezdésébe és az 54. § (1) bekezdésébe,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 az  R2.  10. § (3)-(7) bekezdése  a  Jat.  15.  §  (1)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  és  az  Alkotmány 8. §  (2)  bekezdésébe  ütközik.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Továbbá:  az indítványozó szerint a Kjt. 59. § (4) bekezdésének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 és  f) pontja, valamint a 76. § (3) bekezdése a Jat. 15.  §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bekezdésébe ütközik, mert nem határozza meg a miniszternek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adott  felhatalmazás  kereteit, a  felhatalmazás  általánossága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miatt  gyakorlatilag nem a törvényi rendelkezés végrehajtásának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szabályozására, hanem a törvényt helyettesítő szabályozásra  ad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felhatalmazást.  Az  indítványozó álláspontja  szerint  az  Mt.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117/A. § (2) bekezdése, a 117/B. § (3) bekezdése, a Kjt. 59.  §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(4)  bekezdésének  b)  és f) pontja, a  76.  §  (3)  bekezdése,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továbbá  az  R2. 12. § (5)-(6) bekezdése és a 12/A.  §  (1)-(2)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 indokolatlan megkülönböztetést tesz az  egészségügyi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ágazat és más ágazatok között, továbbá az egészségügyi ágazaton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belül  is  egyes munkakörök hátrányára, ami sérti az  Alkotmány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70/B.  § (2) és (4) bekezdését, a 70/D. § (1) bekezdését  és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70/E.  § (1) bekezdését. Ezért az indítványozó kérte a támadott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jogszabályi        rendelkezések        alkotmányellenességének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megállapítását és megsemmisítését.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kilencedik indítványozó kérte az Alkotmánybíróságtól a Kjt.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59.  §  (4)  bekezdésének b), c) és f) pontja,  az  59.  §  (5)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bekezdése, valamint az R2. 9. § (1) bekezdése, a 10. §-a, a 12.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(6)  bekezdése, a 12/A. § (1)-(2) bekezdései és  a  14.  §-a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alkotmányellenességének megállapítását  és  megsemmisítését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2. § (1) bekezdésébe, a 35. § (2) bekezdésébe  és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70/B. § (2)-(4) bekezdésébe ütközés miatt.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tizedik indítványozó az Mt. 128. § (2) bekezdése és 129.  §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(7)  bekezdése, az R2. 9. § (1) bekezdése, a 10. § (3)  és  (7)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bekezdései  és  a  12/A. §-a, továbbá az  egészségügyi  ellátás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folyamatos  működtetésének egyes szervezési  kérdéseiről  szóló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47/2004. (V. 11.) ESzCsM rendelet (a továbbiakban: R3.)  13.  §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  bekezdés   b)   pontja   és   13.   §   (3)    bekezdése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alkotmányellenességének     utólagos     megállapítását      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megsemmisítését, illetve az R3. vonatkozásában a 2004. május 1-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jére  történő  visszamenőleges hatályú  megsemmisítését  kérte.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Álláspontja   szerint   az  Mt.  129.   §   (7)   bekezdése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munkaviszonyok  vonatkozásában az alapjogok védelmét  ellátandó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feladatának nem tesz eleget, és ezért sérti az Alkotmány  70/B.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(2)-(4) bekezdéseit, illetve az Mt. 128. § (2) bekezdése  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129. § (7) bekezdése diszkriminatív és sérti az Alkotmány 70/A.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(1) bekezdését. Az indítványozó állítása szerint az R2. 9. §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bekezdése  az  ügyelet ellátására bizonytalan  időtartamot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jelöl meg, mert érhető az havi 96 órának, de 144 órának is,  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ezért   a   jogszabály   szövege  nem   világos,   felismerhető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normatartalmú, sérti az Alkotmány 2. § (1) bekezdését.  Az  R2.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10. § (3) és (7) bekezdéseiben szabályozott ügyeleti szolgálati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  az indítványozó véleménye szerint az Alkotmány 70/B. § (4)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bekezdését  sérti. Az indítványozó szerint  az  R2.  12/A.  §-a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értelmében elválik az ügyeleti szolgálat hossza és a  tényleges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  időtartama, s ez jogilag  értelmezhetetlen  és  „a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jogbiztonságot  csorbító norma” sérti az  Alkotmány  2.  §  (1)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bekezdését,  továbbá  ellentétes  az  egészségügyi  tevékenység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végzésének egyes kérdéseiről szóló 2003. évi LXXXIV. törvény (a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továbbiakban: Eüttv.) 13. § (1) bekezdésével és ezért sérti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35.  §  (2)  bekezdését is. Az indítványozó  továbbá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azért  is  kérte  az R3. 13. § (1) bekezdés b)  pontja  és  (3)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  megsemmisítését,  mert  a  támadott   rendelkezések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alapján  a  munkáltató  az  ügyeletes orvos  ügyeleti  munkáját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korlátlanul  növelheti  a  hasonló profilú  osztályok  ügyeleti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feladatainak  összevonásával  és  egyetlen  orvosra  bízásával.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Álláspontja  szerint a „hasonló profilú” jogszabályi  kategória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teljesen  bizonytalan, a munkáltató értelmezésétől függ,  és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normaszöveg  nem  egyértelmű  volta  az  Alkotmány  2.  §   (1)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meghatározott jogállamból eredő jogbiztonság elvét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sérti. Végül– mondja – az R3. támadott rendelkezései sértik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70/B. § (2)-(4) bekezdéseit is. Továbbá kérte az Mt.,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R2.  és az R3. támadott rendelkezéseinek 2004. május 1-jére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visszamenőleges hatályú megsemmisítését.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a tíz indítványt – tartalmi azonosságukra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tekintettel  –  az Alkotmánybíróság ideiglenes ügyrendjéről  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annak  közzétételéről szóló, módosított és egységes szerkezetbe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foglalt  3/2001.  (XII.  3.)  Tü.  határozat  (a  továbbiakban: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Ügyrend,  ABH  2003,  2065.) 28. §-ának (1)  bekezdése  alapján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egyesítette, és egy eljárásban bírálta el.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II.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az eljárása során a következő jogszabályi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rendelkezéseket vette figyelembe: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1. Az Alkotmány indítványokkal érintett rendelkezései: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„2.   §   (1)  A  Magyar  Köztársaság  független,  demokratikus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jogállam.”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„2/A.   §   (1)   A  Magyar  Köztársaság  az  Európai   Unióban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tagállamként  való  részvétele érdekében  nemzetközi  szerződés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 –  az Európai Uniót, illetőleg az Európai Közösségeket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(a  továbbiakban:  Európai Unió) alapító szerződésekből  fakadó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jogok gyakorlásához és kötelezettségek teljesítéséhez szükséges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mértékig  –  egyes,  Alkotmányból  eredő  hatásköreit  a  többi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tagállammal    közösen   gyakorolhatja;   e   hatáskörgyakorlás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megvalósulhat önállóan, az Európai Unió intézményei útján is.”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„7.  §  (1)  A  Magyar  Köztársaság  jogrendszere  elfogadja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nemzetközi  jog  általánosan  elismert  szabályait,  biztosítja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továbbá  a vállalt nemzetközi jogi kötelezettségek és  a  belső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 összhangját.”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„8.  §  (2)  A  Magyar  Köztársaságban az alapvető  jogokra  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kötelességekre  vonatkozó szabályokat  törvény  állapítja  meg,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alapvető jog lényeges tartalmát azonban nem korlátozhatja.”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„35. § (1) A Kormány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(…)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biztosítja a törvények végrehajtását;”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„35.  § (2) A Kormány a maga feladatkörében rendeleteket bocsát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ki,  és határozatokat hoz. Ezeket a miniszterelnök írja alá.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   rendelete   és   határozata  törvénnyel   nem   lehet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ellentétes.  A Kormány rendeleteit a hivatalos lapban  ki  kell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hirdetni.”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„54.   §   (1)   A   Magyar  Köztársaságban   minden   embernek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veleszületett  joga  van az élethez és az  emberi  méltósághoz,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amelyektől senkit nem lehet önkényesen megfosztani.”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„70/A.  §  (1)  A  Magyar  Köztársaság biztosítja  a  területén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tartózkodó  minden  személy  számára  az  emberi,  illetve  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állampolgári  jogokat,  bármely  megkülönböztetés,  nevezetesen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faj,  szín,  nem, nyelv, vallás, politikai vagy  más  vélemény,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nemzeti  vagy  társadalmi  származás, vagyoni,  születési  vagy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egyéb helyzet szerinti különbségtétel nélkül.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Az embereknek az (1) bekezdés szerinti bármilyen hátrányos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megkülönböztetését a törvény szigorúan bünteti.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(3)  A  Magyar  Köztársaság a jogegyenlőség  megvalósulását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esélyegyenlőtlenségek kiküszöbölését célzó  intézkedésekkel  is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segíti.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70/B.  §  (1) A Magyar Köztársaságban mindenkinek  joga  van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munkához, a munka és a foglalkozás szabad megválasztásához.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Az egyenlő munkáért mindenkinek, bármilyen megkülönböztetés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nélkül, egyenlő bérhez van joga.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(3)  Minden  dolgozónak  joga  van  olyan  jövedelemhez,  amely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megfelel végzett munkája mennyiségének és minőségének.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(4)  Mindenkinek  joga van a pihenéshez, a  szabadidőhöz  és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rendszeres fizetett szabadsághoz.”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„70/D. § (1) A Magyar Köztársaság területén élőknek joguk van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lehető legmagasabb szintű testi és lelki egészséghez.”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„70/E. § (1) A Magyar Köztársaság állampolgárainak joguk van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szociális    biztonsághoz;   öregség,   betegség,   rokkantság,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özvegység,   árvaság   és   önhibájukon   kívül   bekövetkezett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munkanélküliség  esetén a megélhetésükhöz  szükséges  ellátásra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jogosultak.”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 A Kjt. indítványokkal érintett rendelkezései: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„59.  §  (1) A közalkalmazotti jogviszony tekintetében a  Munka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Törvénykönyvének   a   munkaidőről  és  a  pihenőidőről   szóló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 közül (Harmadik rész, VI. fejezet) a 117/A. § (1)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bekezdése,  a  117/B.  § (2) bekezdése, a (3)  bekezdésének  b)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pontja és a (4) bekezdése, a 127. § (4) bekezdése, a 131.  §-a,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valamint a 132. § (4)-(6) bekezdése nem alkalmazható.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A Munka Törvénykönyvének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  a 123. § (3) bekezdésében foglaltakról a miniszter eltérően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rendelkezhet,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 a  127.  §-ában és 129. §-ában foglaltakon túl a  miniszter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szabályozhatja  a  rendkívüli  munkavégzés,  az  ügyelet  és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készenlét elrendelésének feltételeit, valamint a készenlét és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készenlét alatt elrendelt munkavégzés, illetve az ügyelet és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ügyelet  alatt elrendelt munkavégzés díjazását egyaránt magában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foglaló átalánydíjazás mértékét.”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„59.  §  (4)  Az  egészségügyi  tevékenységre  vonatkozó  külön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törvényben   meghatározott   ügyeleti,   készenléti   feladatok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ellátásában   részt  vevő  közalkalmazott  esetében   a   Munka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Törvénykönyve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(…)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 119.  §-ának  (6) bekezdésétől a miniszter  vagy  kollektív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szerződés  eltérhet,  és  –  az  ügyelet  során  végzett  munka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szokásos időtartamának alapulvételével – meghatározhatja az egy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ügyeletre  eső, a Munka Törvénykönyve 119. § (3)-(6)  bekezdése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szempontjából figyelembe vehető átlag-időtartamot,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c)  123.  §-ának (2) bekezdésétől eltérően, kollektív szerződés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vagy  a  felek megállapodása legalább nyolc óra napi  pihenőidő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biztosítását írhatja elő,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(...)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f)  a  127.  §  (5)  bekezdésétől a  miniszter  vagy  kollektív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szerződés  eltérhet,  és  –  az  ügyelet  során  végzett  munka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szokásos időtartamának alapulvételével – meghatározhatja az egy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ügyeletre   eső,   a   rendkívüli  munkavégzés   éves   mértéke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szempontjából figyelembe vehető átlag-időtartamot.”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„59. § (5) E törvény 55/A. §-ának rendelkezésétől eltérően,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egészségügyi    tevékenységre   vonatkozó   külön    törvényben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ügyeleti, készenléti feladatok ellátásában  részt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vevő   közalkalmazott   esetében  az  elrendelhető   rendkívüli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 felső határa naptári évenként legfeljebb háromszáz,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kollektív  szerződés  rendelkezése alapján legfeljebb  négyszáz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óra.”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„76.  § (3) A miniszter az egészségügyi tevékenységre vonatkozó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  törvényben meghatározott ügyeleti, készenléti  feladatok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ellátása  érdekében  a  Munka  Törvénykönyve  146-149.   §-ában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meghatározottaktól eltérő szabályokat állapíthat meg.”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3. Az Mt. indítványokkal érintett rendelkezései: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„5.  §  (1) A munkaviszonnyal kapcsolatban az egyenlő  bánásmód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követelményét meg kell tartani.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  Az    egyenlő   bánásmód   követelménye    megsértésének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következményeit  megfelelően orvosolni kell, amely  nem  járhat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más     munkavállaló     jogainak    megsértésével,     illetve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csorbításával.”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„13.  §  (1)  A munkaviszonnyal összefüggő kérdéseket  törvény,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illetőleg   törvényi  felhatalmazás  alapján  egyéb  jogszabály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szabályozza.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Kollektív  szerződés a munkaviszonyra vonatkozó  bármelyik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kérdésről   rendelkezhet,  de  –  a  (3)  bekezdésben   foglalt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kivétellel – jogszabállyal ellentétes nem lehet.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(3)  Kollektív  szerződés,  illetve  a  felek  megállapodása  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 harmadik részében meghatározott szabályoktól  –  ha  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 másképp  nem rendelkezik – eltérhet. Ennek  feltétele,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a munkavállalóra kedvezőbb feltételt állapítson meg.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(4)  A  kollektív  szerződés,  illetve  a  felek  megállapodása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semmis, ha az a (2)-(3) bekezdésbe ütközik.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(5)  Ha e törvény munkaviszonyra vonatkozó szabályt említ, ezen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(1)-(2) bekezdésben foglaltakat kell érteni.”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„117. § (1) E törvény alkalmazásában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  munkaidő:  a  munkavégzésre  előírt  idő  kezdetétől  annak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befejezéséig  tartó  időtartam,  amibe  be  kell  számítani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munkavégzéshez  kapcsolódó előkészítő és  befejező  tevékenység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időtartamát. Eltérő rendelkezés vagy megállapodás  hiányában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munkaidőbe  a  munkaközi  szünet  időtartama  (122.  §)   –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készenléti jellegű munkakör kivételével – nem számít be;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 napi  munkaidő: az egy naptári napra eső,  vagy  huszonnégy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órás megszakítás nélküli időszakba tartozó munkaidő;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c)   heti   munkaidő:   az   egy  naptári   hétre   eső,   vagy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százhatvannyolc  órás  megszakítás  nélküli  időszakba  tartozó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munkaidő;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(…)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i) pihenőnap: a naptári nap nulla órától huszonnégy óráig tartó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időszak,  vagy három- és négyműszakos munkarendben,  továbbá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megszakítás   nélkül  működő  munkáltató,  illetve   az   ilyen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munkakörben    foglalkoztatott    munkavállaló    esetében    –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munkaviszonyra   vonatkozó  szabály   vagy   a   felek   eltérő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megállapodása  hiányában  –  a  következő  műszak   megkezdését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megelőző huszonnégy óra;”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„117/A.  §  (2)  Az egészségügyi tevékenységre vonatkozó  külön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törvényben   meghatározott   ügyeleti,   készenléti   feladatok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ellátásában résztvevő munkavállaló esetében kollektív szerződés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(...)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 a  119. § (6) bekezdésétől eltérhet, és – az ügyelet  során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végzett   munka   szokásos  időtartamának   alapulvételével   –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meghatározhatja  az  egy  ügyeletre  eső,  a  119.  §   (3)-(6)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szempontjából figyelembe vehető átlag-időtartamot,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(...)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e)  a  126.  §  (1)  bekezdés d) pontjától  eltérhet,  és  –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készenlét    során   végzett   munka   szokásos   időtartamának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alapulvételével  –  meghatározhatja  az  egy  készenlétre   eső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 átlag-időtartamát,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f)  a  127. § (5) bekezdésétől eltérhet, és – az ügyelet  során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végzett   munka   szokásos  időtartamának   alapulvételével   –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meghatározhatja  az  egy  ügyeletre  eső,  a  127.  §   (4)-(5)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szempontjából figyelembe vehető átlag-időtartamot.”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„117/B.  §  (1)  A  teljes munkaidő mértéke  napi  nyolc,  heti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negyven óra.”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„117/B. § (3) A teljes munkaidő mértéke – a felek megállapodása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 –  legfeljebb  napi tizenkét, legfeljebb  heti  hatvan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órára emelhető, ha a munkavállaló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 készenléti jellegű munkakört lát el;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 a  munkáltató,  illetve a tulajdonos közeli  hozzátartozója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[139. § (2) bekezdés].”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„119.  §  (3)  A munkavállaló napi, illetve heti  munkaideje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tizenkét,  illetve  a negyvennyolc órát, a  készenléti  jellegű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munkakörben  foglalkoztatott munkavállaló  napi,  illetve  heti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munkaideje   a  huszonnégy,  illetve  a  hetvenkét   órát   nem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haladhatja  meg. A napi, illetve a heti munkaidő  mértékébe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elrendelt rendkívüli munkavégzés időtartamát be kell számítani.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(...)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(5)  A  jogszabályban meghatározott egészségkárosító kockázatok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között foglalkoztatott munkavállaló napi munkaideje az éjszakai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 során a nyolc órát nem haladhatja meg.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(6)  A  (3)-(5),  illetve a (7) bekezdés alkalmazása  során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ügyelet teljes időtartamát munkaidőként kell figyelembe  venni,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 a munkavégzés időtartama nem mérhető.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(7)  A  munkavállaló munkaideje a (3) bekezdésben foglalt  napi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tizenkét   órát,   illetve   készenléti   jellegű   munkakörben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foglalkoztatott munkavállaló esetében a napi 24 órát legfeljebb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  órával  haladhatja  meg, ha a téli időszámítás  kezdetének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időpontja   a   munkaidő-beosztás  szerinti   rendes   munkaidő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tartamára esik.”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„123. § (1) A munkavállaló részére a napi munkájának befejezése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 a   másnapi  munkakezdés  között  legalább  tizenegy   óra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pihenőidőt kell biztosítani.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Kollektív szerződés – a 127. § (6) bekezdése c)  pontjában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 munkavállaló kivételével –  az  (1)  bekezdéstől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eltérően legalább nyolc óra pihenőidő biztosítását írhatja elő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 a készenléti jellegű munkakörben,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a megszakítás nélküli, illetve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c) a többműszakos munkarendben foglalkoztatott, továbbá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d) az idénymunkát végző munkavállaló esetében.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(3)  Kollektív  szerződés előírhatja, hogy  a  munkavállalót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készenlétet követően nem illeti meg pihenőidő.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(4) A pihenőidő mértéke a (2) bekezdésben meghatározott esetben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legalább  hét óra, ha a nyári időszámítás kezdetének  időpontja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annak tartamára esik.”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„126. § (1) Rendkívüli munkavégzésnek minősül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 a munkaidő-beosztástól eltérő,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a munkaidőkereten felüli, illetve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c) az ügyelet alatti munkavégzés, továbbá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d)  készenlét alatt elrendelt munkavégzés esetén a  munkahelyre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érkezéstől  a  munkavégzés befejezéséig – ha a  munkavállalónak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több  helyen kell munkát végeznie, az első munkavégzési  helyre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érkezéstől  az  utolsó munkavégzési helyen történő  munkavégzés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befejezéséig – terjedő időtartam.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Nem minősül rendkívüli munkavégzésnek, ha a munkavállaló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engedélyezett   távollét   idejét   a   munkáltatóval   történt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megállapodás alapján ledolgozza.”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„127. § (1) A munkáltató rendkívüli munkavégzést csak különösen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indokolt  esetben  rendelhet el. Munkaszüneti napon  rendkívüli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 kizárólag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   a   rendes   munkaidőben  e  napon   is   foglalkoztatható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 számára, vagy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b)  baleset, elemi csapás vagy súlyos kár, továbbá  az  életet,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egészséget, testi épséget fenyegető közvetlen és súlyos veszély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megelőzése, illetőleg elhárítása érdekében rendelhető el.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A rendkívüli munkavégzés elrendelése nem veszélyeztetheti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 testi épségét, egészségét, illetőleg nem jelenthet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személyi, családi és egyéb körülményeire tekintettel aránytalan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terhet.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(...)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(4) A munkavállaló számára naptári évenként legfeljebb kétszáz,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kollektív  szerződés rendelkezése alapján legfeljebb  háromszáz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óra rendkívüli munkavégzés rendelhető el.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(5) A rendkívüli munkavégzés (4) bekezdés szerinti mértékébe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ügyelet  teljes időtartamát be kell számítani,  ha  az  ügyelet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alatt a munkavégzés időtartama nem mérhető.”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„128. § (1) Nem esik korlátozás alá a rendkívüli munkavégzés  –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127.  § (6) bekezdése kivételével –, ha arra baleset,  elemi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csapás  vagy  súlyos kár, továbbá az életet, egészséget,  testi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épséget  fenyegető  közvetlen  és  súlyos  veszély  megelőzése,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illetőleg elhárítása érdekében kerül sor.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 Az   (1)   bekezdésben  rögzített  feltételek   részletes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szabályait  a  közoktatásra  és az  egészségügyi  tevékenységre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vonatkozó jogszabály az ágazat tekintetében meghatározhatja.”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„129.  §  (1)  A  munkavállaló a munkáltató által meghatározott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helyen   és  ideig  történő  rendelkezésre  állásra  (ügyelet),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az általa megjelölt – a munkavégzés helyére tekintettel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elérhető – helyen töltendő készenlétre kötelezhető,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 a társadalmi közszükségletet kielégítő alapvető szolgáltatás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folyamatos biztosítása,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 baleset, elemi csapás vagy súlyos kár, továbbá  az  életet,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egészséget,   testi   épséget  fenyegető  veszély   megelőzése,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illetőleg elhárítása, továbbá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c)  az  alkalmazott  technológia biztonságos,  rendeltetésszerű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alkalmazásának fenntartása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érdekében.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Az  ügyelet és a készenlét időtartama alatt a munkavállaló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köteles gondoskodni a munkára képes állapotának megőrzéséről.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(3)  Az ügyelet elrendelésére a 127. § (2)-(7) bekezdésének,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készenlét   elrendelésére  a  127.   §   (2)-(3)   és   (6)-(7)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bekezdésének rendelkezéseit megfelelően alkalmazni kell.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(4)  A  munkavállaló  számára  egy hónapban,  illetve  négyheti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időszakban – kollektív szerződés eltérő rendelkezése  hiányában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–  legfeljebb  százhatvannyolc  óra  készenlét  rendelhető  el.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Munkaidőkeret  alkalmazása  esetén a  készenlét  havi,  illetve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négyheti  mértékét  a munkaidőkeret átlagában  kell  figyelembe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venni.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(5)  Kollektív  szerződés  eltérő  rendelkezése  hiányában  nem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rendelhető   el  készenlét  a  heti  pihenőnap,  illetve   heti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pihenőidő  tartama  alatt, ha a megelőző  százhatvannyolc  órás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megszakítás   nélküli   időszakban  a   munkavállaló   a   heti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pihenőnapján,   illetve  heti  pihenőideje  alatt   készenlétet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teljesített.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(6)  Az  ügyelet  és a készenlét elrendelését megkezdése  előtt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legalább egy héttel korábban és egy hónapra előre közölni kell.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Ettől a munkáltató – különösen indokolt esetben – eltérhet.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eltérés   során   az  egészséges  és  biztonságos   munkavégzés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követelményeire  figyelemmel  kell  lenni.  Az  ügyelet  és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készenlét elrendelésének szabályait a kollektív szerződés az  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bekezdésben foglaltaktól eltérően is megállapíthatja.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(7)   Az   ügyelet,   készenlét  (1)-(6)  bekezdésben   foglalt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szabályaitól    az    egészségügyi    tevékenységet    folytató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munkavállalók  esetében  az ágazatra  vonatkozó  külön  törvény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eltérően rendelkezhet.”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„146. § (1) Éjszakai munkavégzés esetén [117. § (1) bekezdés d)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pont]   a   munkavállalót  tizenöt  százalékos   bérpótlék   is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megilleti.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A többműszakos munkaidő-beosztásban [117. § (1) bekezdés e)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pont], illetve a megszakítás nélküli munkarendben [118.  §  (2)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bekezdés]  foglalkoztatott munkavállalónak – a (3)  bekezdésben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meghatározottak   szerint   –  délutáni,   illetőleg   éjszakai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műszakpótlék jár.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(3)  A  délutáni  műszakban történő  munkavégzés  [117.  §  (1)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  f)  pont]  esetén  a  műszakpótlék  mértéke   tizenöt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százalék, az éjszakai műszakban történő munkavégzés [117. § (1)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  g)  pont]  esetén  a  műszakpótlék  mértéke   harminc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százalék.  A  megszakítás nélküli munkarendben  foglalkoztatott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munkavállalót  a délutáni műszak után további öt,  az  éjszakai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műszak  után  további tíz százalék műszakpótlék illeti  meg.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műszakpótlék  mértékének meghatározásakor a 145. § rendelkezése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megfelelően irányadó.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147. § (1) Rendkívüli munkavégzés esetén a munkavállalót rendes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munkabérén  felül a (2)-(4) bekezdés szerint ellenérték  illeti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A  munkaidő-beosztás szerinti napi munkaidőt  meghaladóan,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 a munkaidőkereten felül végzett munka esetén a  pótlék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mértéke ötven százalék. Munkaviszonyra vonatkozó szabály vagy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felek  megállapodása előírhatja, hogy ellenértékként  –  pótlék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helyett – szabadidő jár, ami nem lehet kevesebb a végzett munka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időtartamánál.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(3)  A  munkaidő-beosztás  szerinti pihenőnapon  (pihenőidőben)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végzett  munka esetén a pótlék mértéke száz százalék. A  pótlék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mértéke  ötven  százalék, ha a munkavállaló  másik  pihenőnapot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(pihenőidőt) kap.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(4)  A (2) bekezdés szerinti szabadidőt, illetve a (3) bekezdés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szerinti   pihenőnapot  (pihenőidőt)  –   eltérő   megállapodás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hiányában – legkésőbb a rendkívüli munkavégzést követő hónapban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kell  kiadni.  Munkaidőkeret alkalmazása esetén  a  szabadidőt,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  a   pihenőnapot  (pihenőidőt)  legkésőbb   az   adott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munkaidőkeret végéig kell kiadni.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(5)  A  (2)-(3)  bekezdéstől eltérően a rendkívüli  munkavégzés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ellenértékeként  –  a  rendes munkabéren  felül  –  átalány  is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megállapítható.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(6) Eltérő megállapodás hiányában az (1)-(3) és (5) bekezdésben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foglalt  rendelkezések nem alkalmazhatók, ha a  munkavállaló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munkaideje  beosztását, illetve felhasználását  maga  határozza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(7)  A  117/A.  § (1) bekezdésében meghatározott  munkavállalók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tekintetében kollektív szerződés eltérő szabályokat  állapíthat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148.   §   (1)   Készenlét  esetén  a  személyi  alapbér   húsz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százalékának,   ügyelet  esetén  a  személyi  alapbér   negyven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százalékának megfelelő munkabér jár.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 Ha   az   ügyeletet,  illetve  a  készenlétet   teljesítő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munkavállalót munkára veszik igénybe, a rendkívüli  munkavégzés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időtartamára  a 147. § (2)-(3), (5) bekezdése szerint  jogosult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ellenértékre.  A  munkáltató jogosult az (1) bekezdés  szerinti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díjazást  és  a 147. § (2)-(3) bekezdése szerinti  ellenértéket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egyaránt magában foglaló átalánydíjazást is megállapítani.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149.  §  (1)  Munkaszüneti  napon a  munkaidő-beosztás  alapján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munkát végző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  havidíjas  munkavállalót – a  havi  munkabérén  felül  –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munkaszüneti napon végzett munkáért járó munkabére,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teljesítménybérrel vagy órabérrel díjazott munkavállalót –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munkaszüneti  napon  végzett munkáért járó munkabérén  felül  –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távolléti díja illeti meg.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Munkaszüneti  napon a rendkívüli munkavégzésre  kötelezett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munkavállalót – az (1) bekezdés alapján járó munkabéren felül –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147. § (3) vagy (5) bekezdésében meghatározott ellenérték is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megilleti.”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4. Az Eüttv. indítvánnyal érintett rendelkezése: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„7.   §   (1)   Minden  betegnek  joga  van   –   jogszabályban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 keretek  között – az  egészségi  állapota  által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indokolt,  megfelelő, folyamatosan hozzáférhető és  az  egyenlő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bánásmód követelményének megfelelő egészségügyi ellátáshoz.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 Megfelelő  az  ellátás,  ha  az  az  adott   egészségügyi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szolgáltatásra  vonatkozó szakmai és etikai szabályok,  illetve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irányelvek megtartásával történik.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(3)   Folyamatosan  hozzáférhető  az  ellátás,  amennyiben  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egészségügyi  ellátórendszer működése napi  24  órán  keresztül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biztosítja annak igénybevehetőségét.”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„13.  § (1) Az alkalmazott egészségügyi dolgozó számára hathavi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munkaidőkeret  állapítható  meg.  A  heti  munkaidő  –  a   (2)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bekezdésben  foglalt  kivétellel –  a  munkáltató  rendelkezése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a 48 órát nem haladhatja meg.”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„93.  §  (1)  Az  ügyeleti  rendszer a napi  munkarenden  kívül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bekövetkező   sürgősségi  esetekben  a  88-92.  §-ok   szerinti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egészségügyi  ellátás  folyamatos igénybevételének  lehetőségét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biztosítja.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Az ügyeleti ellátás célja az egészségügyi szolgáltatók napi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munkarend   szerinti  munkaidő  befejezésének  időpontjától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következő  napi munkarend szerinti munkaidő kezdetéig  a  beteg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vizsgálata,  egészségi állapotának észlelése,  alkalomszerű  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azonnali    sürgősségi   beavatkozások   elvégzése,   illetőleg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fekvőbeteg-gyógyintézetbe   történő    sürgősségi    beutalása,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valamint  a  külön  jogszabályokban meghatározott  eljárásokban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részvétel.”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5.  Az  önálló  orvosi  tevékenységről  szóló  2000.  évi  II.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  (a   továbbiakban.  Öot.)   indítványokkal   érintett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rendelkezései: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„Az   Országgyűlés  felismerve,  hogy  az  egészségügyi  reform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végrehajtása,   a   betegségek   megelőzése,   felismerése   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gyógyítása  csak  a  szakmáját  szerető  orvostársadalom  aktív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közreműködésével  valósítható meg,  figyelemmel  arra,  hogy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gyógyítás közügy, amelyben az elsődleges felelősség a  gyógyító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orvost   terheli,   e  munka  elismerése,  az   orvostársadalom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helyzetének,  ezáltal  a  betegellátás  színvonalának  javítása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érdekében a következő törvényt alkotja: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1.  §  (1) E törvény hatálya a Magyar Köztársaság területén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egészségügyi  szolgáltatás  keretében  nyújtott  önálló  orvosi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tevékenységre és az e tevékenységet nyújtó orvosokra terjed ki.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E törvény alkalmazásában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 önálló orvosi tevékenység: a területi ellátási kötelezettség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körében az egészségügyről szóló 1997. évi CLIV. törvény szerint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háziorvos,  a házi gyermekorvos, a fogorvos (a  továbbiakban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együtt: háziorvos) által nyújtott egészségügyi ellátás;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orvos: a külön jogszabály szerint vezetett alap- és működési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nyilvántartásban  szereplő  orvosi, fogorvosi  szakképesítéssel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rendelkező személy;”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6. Az R2. indítványokkal érintett rendelkezései: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„9.   §   (1)  Az  egészségügyi  intézmény  gyógyító  és  azzal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összefüggő feladatainak folyamatos ellátása érdekében ügyeleti,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készenléti   szolgálat  is  szervezhető.   Ügyelet,   készenlét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ellátására  –  kivéve, ha jogszabály másként rendelkezik,  vagy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azt  a betegellátáshoz kapcsolódó rendkívüli körülmény, helyzet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vagy   esemény  (a  továbbiakban:  rendkívüli  helyzet)   teszi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szükségessé   –   a  közalkalmazott  havonta   hat   alkalommal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kötelezhető.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 Ügyeletnek   minősül,  ha  a  közalkalmazott   rendkívüli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munkaidőben  –  a  feladatok folyamatos  ellátása  érdekében  –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ügyeleti  díj ellenében, a munkavégzés helyszínén rendelkezésre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áll, és elvégzi az ügyeleti feladatokat.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(3)  Abban az intézményben, szolgálatnál vagy munkakörben, ahol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műszak  szervezése  nem szükséges vagy nem  lehetséges,  de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előre  nem  tervezhető feladatok ellátásához  a  közalkalmazott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állandó jelenléte indokolt, ügyeletet kell szervezni.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10.   §  (1)  Egy  ügyeleti  szolgálat  legfeljebb  a  munkaidő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befejezésétől a következő munkaidő kezdetéig tarthat,  és  –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bekezdésben meghatározottak kivételével –  nem  haladhatja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 a 18 órát.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Rendkívüli  helyzetben, valamint a heti  pihenőnapon  vagy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munkaszüneti napon ellátott ügyelet időtartama 24 óra lehet.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(3)   Az  ügyeleti  szolgálat  után  –  a  (4)-(5)  bekezdésben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foglaltak kivételével – nem jár pihenőidő.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(4) A 18 órát elérő ügyeletet közvetlenül követő munkaidőből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 minősített ügyelet után 6 óra pihenőidőt kell,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 csendes  ügyelet,  ügyelet  után  4  óra  pihenőidőt  lehet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biztosítani.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(5) A 24 órát elérő ügyeletet közvetlenül követő munkaidőből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   minősített   ügyelet  után  8  óra  –   illetőleg   ha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közalkalmazott  teljes  napi munkaideje ennél  rövidebb,  annak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megfelelő – időtartamú pihenőidőt kell,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 csendes  ügyelet,  ügyelet  után  4  óra  pihenőidőt  lehet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biztosítani.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(6)   A  (4)  bekezdésben  és  az  (5)  bekezdés  b)  pontjában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meghatározottnál   magasabb   mértékű   pihenőidőt    kollektív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szerződés állapíthat meg.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(7)  Ha  az  ügyeleti  szolgálat és az azt  megszakítás  nélkül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követő  rendes munkaidő, majd újabb ügyelet együttesen eléri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24 órát, az ügyeletet közvetlenül követően 8 óra – illetőleg ha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közalkalmazott teljes napi munkaideje ennél rövidebb,  annak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megfelelő – időtartamú pihenőidőt kell biztosítani.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11.  § Az ügyeleti és készenléti szolgálatra történő beosztást,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tárgyhónapot megelőző hónap 20. napjáig el kell készíteni, 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azt   az   érintett  közalkalmazottal  írásban  közölni   kell.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Rendkívüli helyzetben az előzetes beosztástól el lehet térni.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12.  §  (1) Az ügyeleti szolgálat az ügyelet alatti munkavégzés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éves átlagos mértékére tekintettel: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 csendes ügyelet,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ügyelet,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c) minősített ügyelet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Csendes ügyeletnek minősül minden olyan ügyelet, amely nem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tartozik  a  (3),  illetve  (4) bekezdés  szerint  szabályozott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esetekhez.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(3) Ügyeletnek minősül: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 a sebészeti osztályon,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a traumatológiai osztályon,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c) az intenzív osztályon,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d) a kora- és újszülött osztályon,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e) a toxikológiai osztályon,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f) a művese osztályon,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g) a szülészeti, nőgyógyászati osztályon,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h)  az  akut  felvételt adó osztályokon, ideértve a  felvételes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matrix osztályt is,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i)  minden  olyan  osztályon, ahol a  fenti  jellegű  feladatok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ellátását    kapcsoltan   végzik,   különösen   a    folyamatos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diagnosztikai hátteret biztosító osztályokon, valamint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j) az alapellátásban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teljesített ügyelet.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(4) Minősített ügyeletnek kell tekinteni: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 az anaesthesiológiai ügyeletet, továbbá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a traumatológiai osztályon felvételes napon,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c) az idegsebészeti és stroke osztályon felvételes napon,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d) neurotraumatológiai osztályon felvételes napon,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e)  az  alkohol és drog intoxikált betegek ellátására  kijelölt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osztályon,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f) központi intenzív osztályon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teljesített ügyeletet.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(5) Kollektív szerződésben a (3) bekezdésben felsorolt ügyeleti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szolgálatok minősített ügyeletként is meghatározhatóak.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(6) Az ügyeleti szolgálatért járó óránkénti ügyeleti díj – mint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átalánydíj  –  mértéke  az  (1) bekezdésben  foglalt  minősítés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szerint: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 csendes ügyeletben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aa) hétköznap: az illetmény 1 órára eső összegének 55%-a,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ab)  heti pihenőnapon: az illetmény 1 órára eső összegének 60%-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ac) munkaszüneti napon: az illetmény 1 órára eső összegének 70%-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a;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ügyeletben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ba) hétköznap: az illetmény 1 órára eső összegének 70%-a,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bb)  heti pihenőnapon: az illetmény 1 órára eső összegének 80%-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bc) munkaszüneti napon: az illetmény 1 órára eső összegének 90%-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c) minősített ügyeletben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ca) hétköznap: az illetmény 1 órára eső összegének 110%-a,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cb) heti pihenőnapon: az illetmény 1 órára eső összegének 120%-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cc)  munkaszüneti  napon: az illetmény 1 órára  eső  összegének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130%-a.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Kollektív  szerződés az a)-c) pontokban meghatározott mértéknél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magasabb ügyeleti díjat állapíthat meg.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(7)  Ügyeleti  díjra  a  vezető  beosztású  közalkalmazott   is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jogosult.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12/A. § (1) Amennyiben az ügyelet alatti munkavégzés tartamát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munkáltatónál  nem  mérik,  és  azt  kollektív  szerződés   sem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határozza meg, az egy ügyeletre eső, a Munka Törvénykönyve 119.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§-ának   (3)-(6)  bekezdése  szempontjából  figyelembe   vehető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tényleges munkavégzés időtartama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 csendes ügyeletnél: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aa) hétköznap 16 órás ügyeleti szolgálat esetén legalább 2 óra,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ab)  heti pihenőnapon (hétvégén), munkaszüneti napon,  24  órás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ügyeleti szolgálat esetén legalább 3 óra;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ügyeletnél: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ba) hétköznap 16 órás ügyeleti szolgálat esetén legalább 4 óra,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bb)  heti pihenőnapon (hétvégén), munkaszüneti napon,  24  órás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ügyeleti szolgálat esetén legalább 6 óra;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c) minősített ügyeletnél: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ca) hétköznap 16 órás ügyeleti szolgálat esetén legalább 8 óra,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cb)  heti pihenőnapon (hétvégén), munkaszüneti napon,  24  órás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ügyeleti szolgálat esetén legalább 12 óra.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 A  tényleges  munkavégzés  ügyeleti  időn  belüli  aránya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legalább  csendes ügyeletnél 12,5%, ügyeletnél 25%,  minősített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ügyeletnél 50%.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(3)    Sürgősségi   betegellátó   osztályokon   a    folyamatos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betegellátás műszak szervezésével történik. Azokon a minősített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ügyeletet  ellátó  osztályokon, ahol  az  intenzív  munkavégzés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miatt a feladatellátás ügyelettel megfelelően nem biztosítható,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műszak szervezése indokolt.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12/B.  §  (1)  A Munka Törvénykönyvéről szóló 1992.  évi  XXII.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128. § (2) bekezdése alapján nem esik korlátozás alá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rendkívüli munkavégzés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  az  egészségügyről  szóló  1997.  évi  CLIV.  törvény  XIV.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fejezetében   meghatározott  katasztrófa-egészségügyi   ellátás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keretében végzett tevékenység esetében, illetve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 amennyiben  a  szervezett ügyeleti  ellátásban  rendkívüli,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előre  nem tervezhető akut eseti feladat olyan mértékű ellátása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szükséges,  amely  a  rendelkezésre álló  ügyeleti  szolgálatot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teljesítő személyekkel nem biztosítható, és ezért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ba)  az  ügyeletben,  illetve  a készenlétben  részt  nem  vevő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munkatársak berendelése is szükségessé válik, illetve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bb)   az   ügyeletben   részt  nem  vevő  intézetnél   hatósági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intézkedésre  soron  kívüli  ügyeleti  szolgálat  megszervezése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válik szükségessé.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Az  (1)  bekezdés  ba)-bb) pontjaiban  foglalt  rendkívüli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  elrendelésének szükségességét  az  intézményvezető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kérésére az Állami Népegészségügyi és Tisztiorvosi Szolgálat (a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továbbiakban:  ÁNTSZ)  fővárosi  és  megyei  intézetei   utólag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igazolják.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(3)   Az   (1)  bekezdés  ba)  pontjában  és  (2)  bekezdésében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foglaltakat   az  Országos  Mentőszolgálatnál  több   műszakban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foglalkoztatott közalkalmazottak esetében alkalmazni kell.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13.  § (1) Készenlétnek minősül, ha a közalkalmazott rendkívüli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munkaidőben  a  feladatok folyamatos ellátása érdekében,  külön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díjazásért a munkavégzésre készen áll, és értesítés  esetén,  –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rövid időn belül – a munkavégzés helyén megjelenik.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Ahol további műszak vagy ügyeleti szolgálat nem szükséges,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esetlegesen jelentkező feladat azonban szükségessé teheti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közalkalmazott behívását, készenlétet kell szervezni.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(3)  A  közalkalmazottat a készenlétet követően  pihenőidő  nem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illeti meg.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(4)  Ha  a  készenlét  időtartama alatt  a  közalkalmazottat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munkáltatója munkára igénybe veszi, az értesítéstől számítva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készenlét  alatti munkavégzés teljes időtartamára,  a  túlmunka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díjazásra vonatkozó rendelkezések szerint jár ellenérték.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14.  §  Ha a készenléti idő alatt teljesített munka és  az  azt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megszakítás   nélkül   követő  rendes   munkaidő   és   ügyelet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összességében  meghaladja a 24 órát, az  ügyeletet  közvetlenül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követően  8  óra  – illetőleg ha a közalkalmazott  teljes  napi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munkaideje   ennél  rövidebb,  annak  megfelelő  –   időtartamú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pihenőidőt kell biztosítani.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7. Az R3. indítvánnyal támadott rendelkezései: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„13. § (1) Az egészségügyi szolgáltató az ügyeleti ellátást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 osztályos ügyeleti,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összevont osztályos ügyeleti (mátrix),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c) sürgősségi ügyeleti,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d) eseti ügyeleti, illetve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e) alapellátás keretében szervezett ügyeleti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rendszerben, illetve ezek kombinációjával szervezi meg.”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„13.  § (3) Amennyiben több azonos vagy hasonló profilú osztály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működik az egészségügyi szolgáltatónál – a mátrix osztály külön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     szerinti    szervezésére     vonatkozó     elvek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figyelembevételével  – összevont osztályos  ügyelet  szervezése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indokolt.”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III.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indítványok részben megalapozottak.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1.   Az   indítványok   részben   az   egészségügyi   dolgozók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(elsősorban  orvosok)  túlmunkaidejével  kapcsolatos  munkajogi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szabályok  alkotmányossági vizsgálatát kérték,  az  indítványok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más   vonatkozásban   a   túlmunka  díjazásával   kapcsolatosan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fogalmaztak meg alkotmányossági aggályokat.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Eüttv.  7.  §-a  alapján  minden  betegnek  joga  van   –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jogszabályban  meghatározott  keretek  között  –  az  egészségi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állapota  által indokolt, megfelelő, folyamatosan  hozzáférhető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az  egyenlő bánásmód követelményének megfelelő egészségügyi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ellátáshoz.  Megfelelő az ellátás, ha az az adott  egészségügyi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szolgáltatásra  vonatkozó szakmai és etikai szabályok,  illetve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irányelvek   megtartásával   történik,   továbbá   folyamatosan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hozzáférhető    az   ellátás,   amennyiben   az    egészségügyi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ellátórendszer működése napi 24 órán keresztül biztosítja annak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igénybevehetőségét. A 93. § alapján az ügyeleti rendszer a napi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munkarenden   kívül   bekövetkező   sürgősségi   esetekben  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egészségügyi  ellátás  folyamatos igénybevételének  lehetőségét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biztosítja.   Az   ügyeleti  ellátás  célja   az   egészségügyi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szolgáltatók  napi  munkarend szerinti  munkaidő  befejezésének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időpontjától  a  következő  napi  munkarend  szerinti  munkaidő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kezdetéig  a beteg vizsgálata, egészségi állapotának észlelése,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alkalomszerű  és  azonnali sürgősségi beavatkozások  elvégzése,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illetőleg    fekvőbeteg-gyógyintézetbe    történő    sürgősségi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beutalása,   valamint  a  külön  jogszabályokban  meghatározott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eljárásokban való részvétel. Az R2. 9. § (2) bekezdése  szerint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ügyeletnek  minősül, ha a közalkalmazott rendkívüli munkaidőben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–  a  feladatok  folyamatos ellátása érdekében –  ügyeleti  díj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ellenében,  a  munkavégzés  helyszínén  rendelkezésre  áll,  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elvégzi az ügyeleti feladatokat.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 Alkotmánybíróság   az   eljárása   során   elsőként  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egészségügyi   ügyeleti   rendszert   vizsgálta.    A    magyar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egészségügyi ügyeleti rendszerben elsősorban orvosok dolgoznak,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ápoló(nő)k  és  más munkakörben foglalkoztatottak  esetében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jellemzően  két-  vagy  háromműszakos  munkarend  szervezésével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oldja meg a munkáltató a feladatellátást. Két fő formája van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ügyeletnek:    a   kórházban,   közalkalmazotti   jogviszonyban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foglalkoztatott  orvosok  ügyelete, illetve  az  alapellátásban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szintén  közalkalmazottként, vagy ellátási szerződés  keretében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vállalkozóként  dolgozó  orvosok ügyelete.  Az  ügyelet  minden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esetben  a  munkavégzés helyéhez kötődik és  az  ügyeletet  adó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orvosnak pontosan meghatározott ügyeleti és munkaköri feladatai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vannak.  Az  ügyelet lényege, hogy az orvos a  napi  munkaideje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befejezése  után  ugyanazon,  vagy  más  munkahelyen   ügyeleti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szolgálatba  lép, ami délután 16 órától másnap reggel  8  óráig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tart.   Az  ügyelet  befejezése  után  pedig  az  esetek  döntő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többségében az orvos nem hagyja el a munkahelyét, ahol addig 24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órát  töltött  folyamatosan, hanem  elkezdi  a  következő  napi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rendes  munkaidejét. Így végeredményben egy átlagos  hétköznapi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ügyelet  során,  amelyre  az R2. 9.  §  (1)  bekezdése  alapján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havonta maximum hat alkalommal kötelezhető, a közalkalmazott 32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órát töltve folyamatosan a munkahelyén.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 Az  Mt.  rendkívüli munkavégzésre vonatkozó szabályai szerint,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  a munkavállalót a heti pihenőnapján munkára igénybe vették,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helyette elsősorban másik pihenőnapot (pihenőidőt) kell adni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munkavégzést követő hónap végéig. A pihenőnap fogalmát  az  Mt.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117.  §  (1)  bekezdés  i) pontja határozza  meg,  a  pihenőidő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mértékéről  az  Mt. 123. §-a rendelkezik. Az  Mt.  126.  §  (1)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  c)  pontja  alapján  az  ügyelet  alatti  munkavégzés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rendkívüli  munkavégzésnek minősül. Az R2. 10. § (3) bekezdése,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mint  főszabály  alapján  az ügyeleti szolgálat  után  nem  jár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pihenőidő,  kivételt csak a 18, illetve 24 órát  elérő  ügyelet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esetében állapít meg.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 A miniszter a Kjt. 59. § (2) bekezdés b) pontjának a 1999.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évi  LVI.  törvény  28. § (1) bekezdésével  történő  módosítása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során    kapott   felhatalmazást   az   egészségügyi    ügyelet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szabályozására.  E  jogalkotói munka  eredménye  lett  az  R2.,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amelynek szabályait az indítványozók sérelmezték. A Kjt. 59.  §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 bekezdés  b)  pontjának  2003.  július  1-jétől  hatályos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rendelkezéseit  a  2003. évi XX. törvény 43.  §  (1)  bekezdése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állapította meg, amely szerint az Mt. 127. §-ában  és  129.  §-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ában  foglaltakon túl a miniszter szabályozhatja  a  rendkívüli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munkavégzés,   az   ügyelet   és  a  készenlét   elrendelésének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feltételeit,   valamint  a  készenlét  és  a  készenlét   alatt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elrendelt  munkavégzés, illetve az ügyelet és az ügyelet  alatt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elrendelt   munkavégzés  díjazását  egyaránt  magában   foglaló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átalánydíjazás mértékét.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Kjt.  59.  §-ának  rendelkezései  számos  ponton  eltérően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szabályozzák az Mt.-nek a munkaidőre és a pihenőidőre vonatkozó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szabályait,  speciálisan a közalkalmazotti jogviszony  és  ezen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belül  az egészségügyi tevékenységre vonatkozóan. A Kjt. 59.  §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bekezdése felsorolja mindazokat az Mt. szakaszokat, amelyek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közalkalmazotti  jogviszony keretében nem alkalmazhatóak.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felsorolt jogszabályhelyek – kivétel nélkül – bizonyos korlátot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állítanak fel a munkáltató részére a napi munkaidő, a minimális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pihenőidő vonatkozásában, valamint abban a tekintetben, hogy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kollektív  szerződés  ezektől a szabályoktól  milyen  mértékben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térhet   el.  A  Kjt.  59.  §  (5)  bekezdése  az  elrendelhető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rendkívüli  munkavégzés felső határát  naptári  évenként  –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egyéb  közalkalmazottakra vonatkozó legfeljebb  200,  kollektív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szerződés  rendelkezése  alapján  legfeljebb  280  óra   mérték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helyett  –  az  Eüttv.-ben meghatározott  ügyeleti,  készenléti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feladatok  ellátásában  részt vevő közalkalmazott  esetében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elrendelhető   rendkívüli  munkavégzés  felső  határa   naptári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évenként   legfeljebb  300,  kollektív  szerződés  rendelkezése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legfeljebb 400 óra mértékben határozza meg. A Kjt.  59.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(5)  bekezdésének rendelkezései sértik az egyik indítványozó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 az  Alkotmány  70/B. § (4) bekezdésében  meghatározott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pihenéshez  és szabadidőhöz való jogot és ezáltal az  Alkotmány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2. § (1) bekezdését is, egy másik indítványozó szerint pedig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70/B. § (3) és (4) bekezdését.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 az Alkotmány 70/B.  §  (4)  bekezdésével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összefüggésben  már  több  határozatában  kifejtette,  hogy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alapvető  jogként fogalmazza  meg  a  pihenéshez,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szabadidőhöz,    a   fizetett   szabadsághoz    való    jogokat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(1403/B/1990.  AB határozat, ABH 1992, 493, 494.;  1005/B/1996.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  határozat, ABH 1998, 939, 940.; 1030/B/2004. AB  határozat,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 2005, 1307.; 1311.). Az Alkotmánybíróság állandó gyakorlata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 az Alkotmány 70/B. § egyes rendelkezései az  Alkotmány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70/A. §-ában meghatározott általános diszkriminációs tilalomnak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a  munka világára konkretizált rendelkezése [25/2003. (V.  21.)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  határozat,  ABH 2003, 328, 346.; 142/B/1998. AB  határozat,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 2005, 757, 765.].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 Alkotmánybíróság   már   számos   határozatában,    több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szempontból    foglalkozott   az   Alkotmány    70/A.    §-ának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értelmezésével. Ennek során az emberi méltósághoz  való  joggal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[Alkotmány  54. § (1) bekezdés] összefüggésben a  9/1990.  (IV.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25.)  AB határozatában megállapította, hogy „a jognak mindenkit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egyenlőként (egyenlő méltóságú személyként) kell kezelnie, azaz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emberi   méltóság  alapjogán  nem  eshet  csorba,   azonos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tisztelettel  és körültekintéssel, az egyéni szempontok  azonos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mértékű   figyelembevételével  kell  a   jogosultságok   és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kedvezmények  elosztásának  szempontjait  meghatározni.”   (ABH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1990, 46, 48.)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 a  35/1994. (VI. 24.)  AB  határozatában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hivatkozott  továbbá  arra, hogy „az  alapjognak  nem  minősülő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egyéb    jogra    vonatkozó,   személyek   közötti    hátrányos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 vagy más korlátozás alkotmányellenessége akkor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állapítható  meg,  ha  a  sérelem összefüggésben  áll  valamely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alapjoggal,   végső   soron   az  emberi   méltóság   általános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személyiségi   jogával,   és  a  megkülönböztetésnek,   illetve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korlátozásnak  nincs  tárgyilagos  mérlegelés  szerint  ésszerű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indoka vagyis önkényes.” (ABH 1994, 197, 200.)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annak megítéléséhez, hogy a jogalkotó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  által sérelmezett szabályozáskor az  egészségügyi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agazatban  dolgozó  közalkalmazottak esetében  alkotmányellenes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megkülönböztetést  tett-e, először azt a szélesebb  jogszabályi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környezetet  vizsgálta,  amelybe a Kjt.  59.  §  (5)  bekezdése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illeszkedik.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a 44/B/1993. AB határozatában kifejtette: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„Az  Országgyűlés  1992-ben – szinte egy időben  –  a  munkával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kapcsolatos viszonyok jogi rendezésére három törvényt alkotott.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így  megszülető törvények a munkaviszonyok  jogi  rendezése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tekintetében a régi, egységes Munka Törvénykönyvéhez  képest  –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figyelemmel  a  társadalomban  zajló  változásokra  –  jelentős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differenciálódást  eredményeztek. A  differenciálódás  lényege,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 a   magánszférában  a  munka  világában   növekedett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szerződéses   szabadság   mértéke.   Elkülönült   egyrészt  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gazdaságban  és  az  állami,  önkormányzati  szférában  történő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alkalmazás jogi rendezése. Másrészt további eltérés jött  létre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jogi szabályozásban aszerint, hogy a munkatevékenység végzése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során az alkalmazott közhatalmat gyakorló szervezet tagja  vagy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sem.  A  jogi rendezés különbözőségének egyik oka, hogy egészen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más    a   munkáltató   pozicionális   helyzete   a   gazdasági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versenyszférában  és  a költségvetési szférában,  ahol  mind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munkáltató, mind a köztisztviselő, mind a közalkalmazott (tehát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    és   munkavállaló)   jogállását   elsősorban  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költségvetéstől  való függés határozza meg.  Ugyancsak  a  jogi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 eltérésében mutatkoznak meg azok a különbségek  is,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amik az egyes jogviszonyokban végzett munkatevékenységek eltérő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jellegéből és közegéből fakadnak.” (ABH 1994, 574, 574-575.)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 Alkotmánybíróság   a   198/B/1998.   AB    határozatában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rámutatott,  hogy  „[a] munkával kapcsolatos  viszonyok  vázolt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különbözősége,   továbbá  az  egyes  jogviszonyokban   ellátott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munkatevékenységek egymástól nyilvánvalóan  eltérő  jellege  is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indokolja a jogi szabályozás differenciálását. A három  törvény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munkavállalók  három valóságos csoportjára vonatkozóan  szab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  –  a  bérre, az illetményre, az illetménykiegészítésre  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pótlékokra,   a   jubileumi  jutalom,  a   13.   havi   fizetés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feltételeire is kiterjedő – eltéréseket, s ezek nem tekinthetők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diszkriminációnak. Alkotmányellenes megkülönböztetés ugyanis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következetes gyakorlata szerint [pl. a 4/1993.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(II.  12.) AB határozatában] »csak összehasonlítható jogosultak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vagy  kötelezettek  között vethető  fel«.  (ABH  1993,  65.)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köztisztviselők,  a  közalkalmazottak, s a Munka  Törvénykönyve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hatálya   alá  tartozó  munkavállalók  pedig  olyan   egymástól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elkülönült   csoportokba  sorolhatók,   amelyekre   az   eltérő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munkajogi szabályozás alkotmányosan indokolt.” (ABH 1999,  668,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669.)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„A  jogalkotó  a  Kjt.  megalkotásával  1992.  július  1-jével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speciális,  új  típusú  jogviszonyt hozott  létre.  A  korábban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homogén   munkajog  területén  –  a  speciális   sajátosságokat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kiemelve  –  megalkotta a közalkalmazotti  jogviszonyt,  melyre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vonatkozó  szabályokat önálló törvényben rögzítette.” [25/2003.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(V.  21.) AB határozat, ABH 2003, 328, 340.] Ennek keretében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jogalkotó  a Kjt. 55/A. §-ában szabályozta a közalkalmazottakra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általános  jelleggel  vonatkozóan  az  elrendelhető  rendkívüli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  naptári  évenkénti felső  határát  200,  kollektív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szerződés  esetén  legfeljebb 280 órában.  A  Kjt.  59.  §  (5)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 a  az  egészségügyi ügyeleti,  készenléti  feladatok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ellátásában  részt  vevő közalkalmazott esetében  az  általános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szabálytól   eltérően  300,  kollektív  szerződés  rendelkezése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 legfeljebb  400 órában határozta meg  az  elrendelhető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rendkívüli  munkavégzés felső határát. A Kjt. más  tevékenységi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területen   nem   tartalmaz  eltérő   szabályt   az   általános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szabálytól.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számos határozatában utalt arra,  hogy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diszkrimináció  tilalma  nem  jelenti  minden  megkülönböztetés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tilalmát.  Az  a  kérdés,  hogy a megkülönböztetés  alkotmányos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határok között marad-e, csakis a mindenkori szabályozás  tárgyi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alanyi  összefüggéseiben vizsgálható.  Az  Alkotmánybíróság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határozataiban  kifejtette továbbá, hogy az Alkotmány  70/A.  §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bekezdése csak az azonos szabályozási körbe vont jogalanyok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közötti  olyan  alkotmányos indok nélkül tett megkülönböztetést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tiltja,   amelynek  következtében  egyes  jogalanyok  hátrányos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helyzetbe  kerülnek.  A  diszkrimináció tilalma  elsősorban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 alapjogok  tekintetében tett  megkülönböztetésekre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terjed  ki.  Abban  az  esetben, ha a megkülönböztetés  nem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emberi  vagy  alapvető  jog  tekintetében  történt,  az  eltérő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 alkotmányellenessége csak akkor állapítható meg, ha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emberi  méltósághoz való jogot sérti. Az indítvány  alapján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vizsgált  esetben alapvető jog, a pihenéshez és a  szabadidőhöz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jog tekintetében történt megkülönböztetés a Kjt. 59. § (5)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foglalt szabályozás megalkotásakor.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Kjt.  59.  §  (5)  bekezdésének az Alkotmány  70/B.  §  (4)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  ütközéssel összefüggésben az Alkotmánybíróság  azt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vizsgálta,  történt-e  olyan mértékű  alapjogkorlátozás,  amely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alkotmányellenességet eredményez.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álláspontja szerint a betegek Eütv. 7. §-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ában   meghatározott   jogának  érvényesülése,   a   megfelelő,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folyamatos   egészségügyi   ellátáshoz   való   hozzáférhetőség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biztosítása érdekében a közalkalmazottak széles körén belül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egészségügyi  dolgozókra,  mint homogén  csoportra  vonatkozóan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állapított meg a Kjt. 59. § (5) bekezdése – a Kjt. 55/A. §-ában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megfogalmazott  általános  szabálytól  eltérő  –  a  rendkívüli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   keretében  az  ügyeleti,   készenléti   feladatok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ellátásának  felső  határára  olyan  szabályozást,   amely  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általános   szabályozáshoz  képest  korlátozza  a   pihenéshez,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szabadidőhöz  való jogot. Az Alkotmány 70/B. § (4) bekezdésében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 alapjognak az általános szabályokhoz  képest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egészségügyben  történő  korlátozását  a  jogalkotó  törvényben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állapította meg. „Valamely alapjog tartalmának meghatározása 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lényeges    garanciáinak   megállapítása   csakis    törvényben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történhet,  törvény  kell  továbbá  az  alapjog  közvetlen   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jelentős  korlátozásához is.” [64/1991. (XII. 17.) AB határozat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  1991,  297,  300.]  Kiemelkedően fontos  társadalmi  érdek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fűződik   a   folyamatos   egészségügyi  ügyeleti,   készenléti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szolgálat   zökkenőmentes  működtetéséhez,   ennek   elmaradása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sértené  az  Alkotmány  70/D.  §-ában  biztosított  legmagasabb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szintű testi és lelki egészséghez való jogot. Az is tény,  hogy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ügyeleti,  készenléti  szolgálat  folyamatos   biztosítása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hatalmas  humánerőforrás kapacitást igényel. Ebből  következik,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az egészségügyi dolgozók szabadidőhöz, pihenőidőhöz  való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 jogát  törvényben korlátozni  lehet  és  kell  oly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mértékben,  amely  számukra  a  legkisebb  jogsérelmet   okozva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biztosítja,  hogy a Magyar Köztársaság területén tartózkodóknak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  70/D.  §  (1) bekezdésében biztosított  alapjoga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sérelmet ne szenvedjen.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Alkotmány   70/D.   §   (1)  bekezdésében   meghatározott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egészséghez  való  alapjog, az egészségügyi  ellátáshoz  fűződő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közérdek érvényesülésének biztosítása az Alkotmány 70/D. §  (2)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alapján az állam feladata az egészségügyi intézmények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az  orvosi ellátás megszervezésével. Az állam e feladatának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teljesítése  érdekében  került sor az  Alkotmány  70/B.  §  (4)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meghatározott alapjog korlátozására a Kjt.  59.  §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(5)  bekezdésében  foglaltak szerint az egészségügyben  dolgozó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közalkalmazottak,   mint  speciális  foglalkozási   körülmények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között  dolgozók esetében. Az állami feladatellátás biztosítása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érdekében  az alapjog Kjt. 59. § (5) bekezdésében meghatározott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mértékű  korlátozása szükséges és nem aránytalan. Az  Alkotmány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70/D.  §-ában meghatározott legmagasabb szintű testi  és  lelki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egészséghez  való  jog  biztosítása folyamatos  és  intézményes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egészségügyi  ellátás működtetését követeli  meg  az  államtól,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  esetenként  rendkívüli  feladatok  ellátását,  s  az   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területen  dolgozóktól rendkívüli munkavégzést  is  igényel.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rendkívüli   feladatok  ellátásával  harmonizál  a   rendkívüli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   szabályainak   a   megállapíthatósága.   A   Kjt.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indítvánnyal támadott rendelkezése az azonos szabályozási körbe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vont jogalanyok között megkülönböztetést nem tartalmaz, így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sérti az Alkotmány 70/A. § (1) bekezdését és a 70/B. § (4)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bekezdését,  sem  az  Alkotmány 2. § (1) bekezdését.  Ezért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  a    Kjt.    59.    §     (5)     bekezdése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alkotmányellenességének  megállapítására  és   megsemmisítésére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irányuló indítványt e vonatkozásban elutasította.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Alkotmány   70/B.  §  (3)  bekezdése   szerint:   „Minden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dolgozónak joga van olyan jövedelemhez, amely megfelel  végzett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munkája  mennyiségének  és  minőségének.”  A  Kjt.  59.  §  (5)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 az  ügyeleti, készenléti feladatok ellátásban  részt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vevő  közalkalmazottak esetében határozza meg  az  elrendelhető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rendkívüli munkavégzés felső határát.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Kjt.  59.  §  (5)  bekezdése és az Alkotmány  70/B.  §  (3)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 között alkotmányjogilag értékelhető összefüggés  nem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állapítható meg. Az Alkotmánybíróság állandó gyakorlata szerint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érdemi  alkotmányossági  összefüggés  hiánya  az  indítvány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elutasítását eredményezi, ezért az Alkotmánybíróság a Kjt.  59.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(5)  bekezdése  alkotmányellenességének  megállapítására  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megsemmisítésére   irányuló  indítványt  e   vonatkozásban   is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elutasította.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 Az  R2.  9. § (1) bekezdése alapján az ügyelet,  készenlét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ellátására  a  közalkalmazott – az Mt. 126. § (1) bekezdése  c)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pontja  alapján – havonta 6 alkalommal kötelezhető, ami csak  8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órás  ügyelettel  számolva – nem számolva  az  R2.  10.  §-ában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18, illetve 24 órás ügyelettel – elérheti az  évi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576  órát,  s  ezzel  túllépi a Kjt.  59.  §  (5)  bekezdésében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  elrendelhető  rendkívüli  munkavégzés   naptári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évenkénti   felső   határát  (300  óra,   kollektív   szerződés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 alapján 400 óra).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R2. 9. § (1) bekezdésének rendelkezése érinti az Alkotmány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70/B.   §   (4)   bekezdésében  meghatározott   pihenéshez   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szabadidőhöz  való alapvető jogot. Az Alkotmánybíróság  először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azt  vizsgálta,  hogy  az alapvető jog rendeleti  úton  történő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korlátozása alkotmányos-e, közelebbről: sérti-e az Alkotmány 8.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(2)  bekezdését a törvénynél alacsonyabb szintű végrehajtási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rendelet  megalkotása.  „Az Alkotmány 8.  §  (2)  bekezdése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alapvető   jogok   kizárólag  törvény   általi   korlátozásának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feltételeit  és határait szabja meg.” [8/2004.  (III.  25.)  AB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ABH 2004, 144, 163.] Az Alkotmánybíróság a  64/1991.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(XII.  17.)  AB  határozatában  kifejtette:  „Valamely  alapjog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tartalmának     meghatározása    és    lényeges    garanciáinak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megállapítása csakis törvényben történhet, törvény kell továbbá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alapjog közvetlen és jelentős korlátozásához is.” (ABH 1991,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297, 300.) Az Alkotmánybíróság álláspontja szerint az ügyeleti,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készenléti  idő  időtartamának, mértékének  szabályozása  olyan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kérdéskör,  amely közvetlenül érinti az Alkotmány 70/B.  §  (4)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  a   munkavállalót   megillető   pihenéshez    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szabadidőhöz  való  alapvető jogot.  A  munkavállalók  –  jelen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esetben  közalkalmazottak – ügyeleti,  készenléti  munkavégzése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mértékének   –   az   Alkotmány  70/B.   §   (4)   bekezdésében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 pihenéshez  és szabadidőhöz  való  alapvető  jog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korlátozását  jelentő – szabályozása esetén az Alkotmány  8.  §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 bekezdése   alapján   törvényi   szintű   szabályozás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követelmény, mert alapvető jogokat érintő szabályokról van szó.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Ezért a pihenéshez és a szabadidőhöz való jog korlátozása  csak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törvényi  szinten lehetséges, az Alkotmány 8. § (2)  bekezdését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sérti,  ha  ezeket  a  kérdéseket nem törvényben  szabályozzák,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hanem  végrehajtási rendeletben. Az Alkotmánybíróság megjegyzi,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a munkajogi szabályozás sokszintű, az alapvető szabályokat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törvények,   s   azok   egy-egy  ágazatra  történő   lebontását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kormányrendeletek, miniszteri rendeletek, kollektív szerződések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szabályzatok tartalmazzák. Minden olyan munkajogi  szabály,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   nem   alapvető  jogokat  korlátoz,  törvényi   szintnél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alacsonyabb    szintű    jogszabályban,    illetve    kollektív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szerződésben, szabályzatban szabályozható. A Kjt. 59. § (2)  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(4)  bekezdésében  adott felhatalmazás alapján  a  miniszter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törvényi   rendelkezéseket  kiegészítő  szabályozásra  alkothat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rendeletet, azonban a rendeletalkotási felhatalmazás nem jelent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felhatalmazást alapvető jog közvetlen és jelentős korlátozására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R2.  9.  §  (1) bekezdésében lévő rendeleti szabályozás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közalkalmazott   havonta   hat   alkalommal   való   ügyeletre,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készenlétre kötelezhetőségéről – figyelemmel az R2. 10.  §-ában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 ügyeleti időtartamra – azonban a  pihenéshez  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szabadidőhöz való alapvető jog rendeleti úton – a  Kjt.  59.  §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(5)  bekezdésében  meghatározott  mértéket  meghaladó  módon  –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történő  korlátozását  jelenti. Az R2. 9.  §  (1)  bekezdésében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biztosított munkáltató általi kötelezési lehetőség szabályozása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 rendkívüli   munkavégzés   terén   túllép    a    törvényi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felhatalmazáson.  Az R2. szabályozása csak oly  mértékű  lehet,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  biztosítja  a Kjt. 59. § (5) bekezdésében  meghatározott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ügyeleti időkeret betarthatóságát. A túlmunka éves mértéke csak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akkor  nem  haladja meg a maximális 400 órát,  ha  az  ügyeleti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szolgálatban   résztvevő  közalkalmazott   havonta   csak   egy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alkalommal ügyel. A havonta elrendelhető ügyeletek száma 6, ami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éves  szinten a hétvégi ügyeletek számától függően 1152 és 1536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óra   közötti  ügyeletet  jelent,  a  felső  határ  több   mint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háromszorosát jelenti. Ez havi 3 ügyelet esetén az éves óraszám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576  és  864,  havi két ügyelet esetén 384 és  576  óra  között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alakul.  Ez  azt jelenti, hogy nem lehet betartani a  maximális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400  órás felső határt. Bár a Kjt. 59. § (2) bekezdés b) pontja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 az  Mt. 127. §-ában és 129. §-ában foglaltakon  túl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miniszter  szabályozhatja a rendkívüli munkavégzés, az  ügyelet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a készenlét elrendelésének feltételeit, valamint a készenlét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a készenlét alatt elrendelt munkavégzés, illetve az ügyelet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az  ügyelet alatt elrendelt munkavégzés díjazását  egyaránt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magában   foglaló  átalánydíjazás  mértékét,   azonban   ez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  a jogalkotásról szóló 1987. évi XI. törvény  1.  §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bekezdésében megfogalmazottak alapján nem lehet ellentétes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magasabb  szintű  jogszabály  rendelkezésével.  Az  indítványok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 vizsgált  szabályozási  módra  vonatkozóan  pedig  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35.  §  (2)  bekezdése  kifejezett  rendelkezést  is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tartalmaz,  amikor megállapítja, hogy a „Kormány  rendelete  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határozata törvénnyel nem lehet ellentétes”. Az R2.  9.  §  (1)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 a  fentiek alapján sérti a Jat. 1. § (2) bekezdését,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 az  Alkotmány  35.  § (2)  bekezdését  és  azáltal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2. § (1) bekezdését, valamint az Alkotmány 8.  §  (2)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bekezdését, ezért alkotmányellenes. Az Alkotmánybíróság az  R2.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9. § (2) és (3) bekezdése, 10. §-a, 12. §-a, 12/A. §-a, 12/B. §-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a,  13.  §-a  és  14. §.-a alkotmányellenességét  a  9.  §  (1)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bekezdésével való szoros összefüggés alapján állapította meg.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az alkotmányellenesnek minősített R2.  9.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§-át,  10. §-át, 12. §-át, 12/A. §-át, 12/B. §-át, 13. §-át  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14.  §-át  2007.  június  30.  napjával  semmisítette  meg.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 az   R2.   rendelkezéseinek   „pro   futuro”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megsemmisítésénél  azt vette figyelembe, hogy  a  rendelkezések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azonnali  megsemmisítése jogbizonytalanságot  okozna,  ezért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megsemmisítés  időpontját 2007. június 30.  napjában  határozta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meg, hogy a jogalkotónak elegendő idő álljon rendelkezésére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   szabályozás   kialakításához.   A   jogalkotónak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lehetősége  nyílik  arra  az ügyeleti idő  újraszabályozásánál,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megoldja,  miként  lehet jobban  egyensúlyt  teremteni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betegek magas szintű ellátáshoz fűződő joga (Alkotmány 70/D. §)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az egészségügyben dolgozó közalkalmazottak pihenéshez  való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alapjoga [Alkotmány 70/B. § (4) bekezdése] között.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  Az Alkotmánybíróság következetes gyakorlata szerint, ha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indítvánnyal  támadott jogszabályt vagy  annak  egy  részét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valamely rendelkezésébe ütközőnek minősíti, és  ezért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azt  megsemmisíti,  akkor  a további  alkotmányi  rendelkezések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esetleges   sérelmét   –   a  már  megsemmisített   jogszabályi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rendelkezéssel   összefüggésben  –  érdemben   nem   vizsgálja.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[44/1995. (VI. 30.) AB határozat, ABH 1995, 203, 205.;  4/1996.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(II.  23.) AB határozat, ABH 1996, 37, 44.; 61/1997. (XI.  19.)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  határozat,  ABH  1997,  361, 364.;  15/2000.  (V.  24.)  AB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ABH 2000, 420, 423.; 16/2000. (V. 24.) AB határozat,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  2000, 425, 429.; 29/2000. (X. 11.) AB határozat, ABH 2000,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193, 200.]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Mivel az Alkotmánybíróság az R2. 9. §-át, a 10. §-át, a 12. §-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át,  a  12/A. §-át, a 12/B. §-át, a 13. §-át és a 14.  §-át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2.  §  (1)  bekezdésébe és a 8.  §  (2)  bekezdésébe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ütközőnek minősítette, ezért az R2. 9. §-ának, a 10. §-ának,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12.  §-ának, a 12/A. §-ának, a 12/A. §-ának, a 12/B. §-ának,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13.   §-ának  és  a  14.  §-ának  az  Alkotmány  a  35.  §  (2)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bekezdésében,  az  54.  §  (1)  bekezdésében,  a  70/A.  §  (1)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bekezdésében, a 70/B. § (2)-(4) bekezdéseiben, a  70/D.  §-ában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a  70/E. § (1) bekezdésében foglalt rendelkezések  sérelmét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vizsgálta.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3.  Az  egyik  indítványozó  szerint  az  R1.  11-17.  §-ainak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 az egészségügyi dolgozókra nézve diszkriminatívak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más  területen  dolgozókhoz  (igazságügyi  dolgozók,  bírák,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köztisztviselők) képest, és ezért sértik az Alkotmány 70/A.  §-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át, továbbá ellentétesek az Alkotmány 70/B. § (4) bekezdésével.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R1.  hatályon  kívül helyezése miatt az Alkotmánybíróság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fentiekben  kifejtettek alapulvételével az R2. azonos  tartalmú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rendelkezéseire   nézve   folytatta   le   az   alkotmányossági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vizsgálatot.   Tekintettel  arra,   hogy   az   előzőekben  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az R2. 9. §-át, a 10. §-át,  a  12.  §-át,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12/A. §-át, a 12/B. §-át, a 13. §-át és a 14. §-át az Alkotmány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8.  § (2) bekezdésébe ütközőnek minősítette és megsemmisítette,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ezért csak az R2. indítvánnyal támadott, s hatályban maradt 11.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§-a rendelkezéseire vonatkozóan végezte el az Alkotmány 70/A. §-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 indítványozó   által   állított   sérelmével   kapcsolatos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alkotmányossági vizsgálatot.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 Az  Alkotmánybíróság  számos határozatában  értelmezte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70/A. § (1) bekezdését. Az Alkotmány e rendelkezését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–  állandó gyakorlata szerint – a jogegyenlőség általános elvét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megfogalmazó   alkotmányi   követelményként   értelmezte.  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e  határozatokban  kifejtette,  hogy  bár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70/A. § (1) bekezdése szövegszerűen az alapvető jogok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tekintetében tiltja a hátrányos megkülönböztetést,  a  tilalom,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 a megkülönböztetés sérti az emberi méltósághoz való alapvető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jogot, kiterjed az egész jogrendszerre. Abban az esetben, ha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  nem  az emberi vagy az alapvető  állampolgári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     tekintetében    történt,    az    eltérő    szabályozás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alkotmányellenessége akkor állapítható meg,  ha  az  az  emberi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méltósághoz  való  jogot  sérti.  Az  Alkotmánybíróság   eddigi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gyakorlata    során    ez    utóbbi   körben    akkor    ítélte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alkotmányellenesnek a jogalanyok közötti megkülönböztetést,  ha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jogalkotó  önkényesen, ésszerű indok nélkül tett különbséget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azonos szabályozási kör alá vont jogalanyok között [9/1990.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(IV. 25.) AB határozat, ABH 1990, 46, 48.; 21/1990. (X. 4.)  AB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 ABH  1990,  73,  77-78.;  61/1992.  (XI.  20.)   AB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 ABH  1992,  280,  281.;  35/1994.  (VI.   24.)   AB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ABH 1994, 197.; 30/1997. (IV. 29.) AB határozat, ABH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1997, 130, 138-140. stb.].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R2.  személyi  hatálya  alá tartozó  közalkalmazottak  nem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tekinthetők azonos helyzetben lévő személyeknek az indítványozó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által    hivatkozott    igazságügyi   dolgozókkal,    bírákkal,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köztisztviselőkkel. A törvényalkotó éppen a különböző helyzetük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miatt  szabályozta  külön-külön törvényben a fenti  csoportokat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alkotó   munkavállalók   jogállását   (Kjt.,   az   igazságügyi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alkalmazottak szolgálati jogviszonyáról szóló 1997. évi LXVIII.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törvény,  a bírák jogállásáról és javadalmazásáról szóló  1997.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évi  LXVII. törvény, a köztisztviselők jogállásáról szóló 1992.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évi   XXIII.   törvény).   Az  Alkotmánybíróság   gyakorlatában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személyek közötti diszkriminációról csak akkor lehet szó, ha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jogalkotó  valamely  személyt vagy embercsoportot  más,  azonos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helyzetben  lévő  személyekkel  vagy  embercsoporttal   történt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vsszehasonlításban kezel hátrányosabb módon. [32/1991. (VI. 6.)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 határozat, ABH 1991, 146, 161-162.; 43/B/1992. AB határozat,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  1994, 744, 745.; 397/B/1995. AB határozat, ABH 1995,  786,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787.;   432/B/1995.  AB  határozat,  ABH   1995,   789,   792.;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719/B/1998.  AB  határozat, ABH 2000, 769, 775.;  17/2000.  (V.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26.)  AB  határozat,  ABH  2000,  112,  115.;  624/E/1999.   AB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  ABH   2002,   1023,   1035.   stb.]    Ezért  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az R2. 11. §-a rendelkezéseinek  az  Alkotmány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70/A.  §-ába ütköző alkotmányellenességének megállapítására  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megsemmisítésére irányuló indítványt elutasította.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 Az  Alkotmány 70/B. § (4) bekezdése szerint:  „Mindenkinek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  van a pihenéshez, a szabadidőhöz és a rendszeres fizetett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szabadsághoz.” Az R2. 11. §-a meghatározza, hogy a tárgyhónapot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megelőző  hónap  20.  napjáig kell az  ügyeleti  és  készenléti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szolgálatra  történő  beosztást  elkészíteni  és  ezt   írásban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közölni kell a közalkalmazottal.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R2.  11. §-a és az Alkotmány 70/B. § (4) bekezdése  között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alkotmányjogilag  értékelhető összefüggés nem állapítható  meg.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Alkotmánybíróság  állandó  gyakorlata  szerint  az  érdemi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alkotmányossági  összefüggés hiánya az  indítvány  elutasítását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eredményezi,  ezért  az  Alkotmánybíróság  az   R2.   11.   §-a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alkotmányellenességének  megállapítására  és   megsemmisítésére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irányuló indítványt e vonatkozásban elutasította.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4.  Az Alkotmány 2. § (1) bekezdésének sérelmét állította több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  is:  az  egyik indítványozó  a  Kjt.  59.  §  (2)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  b)  pontja  és  a  76.  §  (3)  bekezdése,  a   másik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  az Mt. 117/A. § (2) bekezdés b) és f)  pontja,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119. § (6) bekezdése, a 127. § (5) bekezdése, a Kjt. 59. §  (2)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  b)  pontja,  az 59. § (4) bekezdés  b)  pontja  és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harmadik  indítványozó  a Kjt. 59. §  (4)  bekezdés  b)  pontja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esetében.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Két  indítványozó is alkotmányellenesnek tartja a Kjt.  59.  §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bekezdés b) pontjának rendelkezését. Az egyik indítványozó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jogbiztonság  sérelmét látja abban, hogy a Kjt.  59.  §  (2)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 b) pontjában felhatalmazott miniszter alapvető jogokat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korlátoz,  amikor szabályozhatja a rendkívüli  munkavégzés,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ügyelet  és a készenlét elrendelésének feltételeit, valamint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készenlét  és a készenlét alatt elrendelt munkavégzés,  illetve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ügyelet és az ügyelet alatt elrendelt munkavégzés díjazását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egyaránt  magában  foglaló  átalánydíjazás  mértékét.  A  másik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  szerint  a  Kjt. 59. §  (2)  bekezdés  b)  pontja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lehetőséget  ad arra, hogy jogszabály vagy kollektív  szerződés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ügyeleti  időnek  csak egy részét ismerje  el  munkaidőnek,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anélkül,  hogy  meghatározná azt, hogy  az  ügyelet  fennmaradó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része  milyen időnek minősül és mely szabályok vonatkoznak  rá,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és  ez  –  álláspontja  szerint – a jogbiztonság  követelményét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sérti.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 a  9/1992.  (I.  30.)  AB  határozatában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megállapította:   „A   jogállam   nélkülözhetetlen   eleme  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jogbiztonság.  A  jogbiztonság  az  állam  –  s  elsősorban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jogalkotó – kötelességévé teszi annak biztosítását, hogy a  jog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egésze,  egyes  részterületei  és  az  egyes  jogszabályok   is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világosak, egyértelműek, működésüket tekintve kiszámíthatóak 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előreláthatóak  legyenek a norma címzettjei számára.  Vagyis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jogbiztonság   nem  csupán  az  egyes  normák   egyértelműségét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követeli   meg,   de   az   egyes  jogintézmények   működésének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kiszámíthatóságát   is.   Ezért   alapvetőek   a   jogbiztonság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szempontjából  az eljárási garanciák. Csak formalizált  eljárás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szabályainak követésével keletkezhet érvényes jogszabály,  csak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eljárási  normák  betartásával  működnek  alkotmányosan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jogintézmények.”  (ABH 1992, 59, 65.) Az  Alkotmánybíróság  ezt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követően a 25/1992. (IV. 30.) AB határozatban rámutatott: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„A  jogállamiság egyik fontos alkotóeleme a jogbiztonság, amely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egyebek között megköveteli, hogy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-   az  állampolgárok  jogait  és  kötelességeit  a  törvényben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megszabott  módon  kihirdetett és  bárki  számára  hozzáférhető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jogszabályok szabályozzák,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-  meglegyen  a  tényleges lehetőség arra,  hogy  a  jogalanyok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magatartásukat a jog előírásaihoz tudják igazítani, (…)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jogbiztonság e két alapvető követelménye közül bármelyiknek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figyelmen kívül hagyása összeegyeztethetetlen az Alkotmány 2. §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bekezdésével,  s így alkotmányellenes.”  (ABH  1992,  131,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132.)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Jat.  15. § (1) bekezdése alapján a végrehajtási jogszabály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alkotására   adott  felhatalmazásban  meg  kell   határozni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felhatalmazás jogosultját, tárgyát és kereteit. A felhatalmazás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jogosultja  a  jogi szabályozásra másnak további felhatalmazást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adhat.  A  Kjt.  59. § (2) bekezdés b)  pontja  a  törvény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keretei  között  végrehajtási jogszabály megalkotására  ruházta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  a  minisztert,  meghatározva a  felhatalmazás  tárgyát  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kereteit  is. A felhatalmazás alapján a miniszter nem  jogosult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egyrészt  a  törvénnyel  ellentétes, másrészt  a  felhatalmazás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keretein túlterjeszkedő szabályozás megállapítására.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két indítványozó a Kjt. 59. § (4) bekezdés b) pontját  véli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alkotmányellenesnek. Az egyik indítványozó szerint a Kjt. 59. §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(4)  bekezdés  b)  pontja lehetőséget ad arra, hogy  jogszabály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vagy  kollektív  szerződés az ügyeleti időnek csak  egy  részét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ismerje el munkaidőnek, anélkül, hogy meghatározná azt, hogy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ügyelet  fennmaradó  részre  milyen  időnek  minősül  és   mely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szabályok  vonatkoznak  rá, és ez –  álláspontja  szerint  –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jogbiztonság  követelményét sérti.  A  másik  indítványozó  úgy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véli,  hogy  a  Kjt.  59.  §(4)  bekezdés  b)  pontja  alapvető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munkavállalói alkotmányos jogokat sért, s ezért az Alkotmány 2.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(1) bekezdésébe ütközik.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Kjt.  59.  § (4) bekezdés b) pontja alapján az egészségügyi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tevékenységre    vonatkozó   külön   törvényben   meghatározott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ügyeleti,   készenléti   feladatok   ellátásában   részt   vevő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közalkalmazott  esetében az Mt. 119. §-ának (6) bekezdésétől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miniszter  vagy kollektív szerződés eltérhet, és –  az  ügyelet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során  végzett  munka szokásos időtartamának alapulvételével  –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meghatározhatja  az egy ügyeletre eső, az Mt.  119.  §  (3)-(6)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bekezdése szempontjából figyelembe vehető átlag-időtartamot.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Kjt.  59. § (4) bekezdés b) pontja a törvény keretei között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végrehajtási jogszabály megalkotására ruházta fel a minisztert,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meghatározva  a  felhatalmazás  tárgyát  és  kereteit   is.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felhatalmazás  alapján  a  miniszter nem  jogosult  egyrészt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törvénnyel   ellentétes,  másrészt  a  felhatalmazás   keretein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túlterjeszkedő   szabályozás   megállapítására.   A    törvényi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felhatalmazás  alapján  e  szabályokat  nem  csak  a  miniszter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állapíthatja meg, hanem kollektív szerződés is szabályozhatja.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Kjt.  59. § (2) bekezdés b) pontjának szabályozása világos,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egyértelmű,   nem  tartalmaz  olyan  rendelkezést,   amely  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2. § (1) bekezdésében meghatározott jogállamból eredő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jogbiztonság sérelmét eredményezi. Ezért az Alkotmánybíróság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Kjt.  59.  § (4) bekezdés b) pontjának az Alkotmány  2.  §  (1)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   való   ütközés   miatti   alkotmányellenességének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megállapítására   és   megsemmisítésére   irányuló   indítványt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elutasította.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egyik  indítványozó  az Alkotmány 2.  §  (1)  bekezdéséből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eredő jogbiztonság sérelmét látja abban, hogy a Kjt. 76. §  (3)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  felhatalmazott   miniszter   alapvető    jogokat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korlátoz, amikor az egészségügyi tevékenységre vonatkozó  külön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törvényben   meghatározott   ügyeleti,   készenléti   feladatok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ellátása  érdekében  az Mt. 146-149. §-ában  meghatározottaktól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eltérő  szabályokat  állapíthat meg.  A  miniszter  jogalkotási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felhatalmazása  azonban ebben az esetben sem  terjed  ki  arra,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az Alkotmány, az Mt. és a Kjt. szabályozásával ellentétes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rendeletet   alkosson,  hanem  csak  az  Mt.  146-149.   §-ában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szabályozott kérdéskörben – a rendkívüli munkavégzés díjazása –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 feladatellátáshoz    szükséges   szabályok    állapítására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korlátozódik.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másik  indítványozó az Mt. 117/A. § (2) bekezdés b)  és  f)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pontja,  a  119.  §  (6)  bekezdése, a  127.  §  (5)  bekezdése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alkotmányellenességét  állítja.  Álláspontja  szerint  az   Mt.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117/A.  § (2) bekezdés b) és f) pontja, a 119. § (6) bekezdése,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127.  §  (5) bekezdése lehetőséget ad arra, hogy  jogszabály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vagy  kollektív  szerződés az ügyeleti időnek csak  egy  részét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ismerje el munkaidőnek, anélkül, hogy meghatározná azt, hogy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ügyelet   fennmaradó  része  milyen  időnek  minősül  és   mely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szabályok  vonatkoznak  rá, és ez –  álláspontja  szerint  –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jogbiztonság követelményét sérti.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Mt.  117/A.  §  (2) bekezdés b) és f)  pontja  alapján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egészségügyi    tevékenységre   vonatkozó   külön    törvényben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  ügyeleti,  készenléti   feladatok   ellátásában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résztvevő munkavállaló esetében kollektív szerződés az Mt. 119.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(6)  bekezdésétől  eltérhet, és – az ügyelet  során  végzett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  szokásos időtartamának alapulvételével – meghatározhatja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egy  ügyeletre  eső,  az  Mt.  119.  §  (3)-(6)  bekezdése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szempontjából figyelembe vehető átlag-időtartamot,  illetve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Mt.  127.  §  (5) bekezdésétől eltérhet, és – az ügyelet  során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végzett   munka   szokásos  időtartamának   alapulvételével   –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meghatározhatja  az egy ügyeletre eső, az Mt.  127.  §  (4)-(5)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 szempontjából  figyelembe vehető  átlag-időtartamot.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Ehhez  állapít  meg  kiegészítő szabályt  az  Mt.  119.  §  (6)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 és  a  127.  § (5) bekezdése.  Az  Mt.  119.  §  (6)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alapján az Mt. 119. § (3)-(5), illetve a (7) bekezdés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alkalmazása  során  az ügyelet teljes időtartamát  munkaidőként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kell figyelembe venni, ha a munkavégzés időtartama nem mérhető.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Mt.  127.  §  (5)  bekezdése  alapján  pedig  a  rendkívüli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  az Mt. 127. § (4) bekezdés szerinti  mértékébe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ügyelet  teljes időtartamát be kell számítani,  ha  az  ügyelet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alatt a munkavégzés időtartama nem mérhető.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Mt.  indítvánnyal  támadott rendelkezései  tartalmazzák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kollektív   szerződéssel  szabályozható  tárgykört   és   annak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kereteit  is.  Ehhez további keretet ad még az Mt.  13.  §  (4)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bekezdése,  amely  a kollektív szerződés semmisségének  eseteit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határozza meg.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Kjt. 59. § (2) bekezdés b) pontjának, az 59. § (4) bekezdés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 pontjának és a 76. § (3) bekezdésének, az Mt. 117/A. §  (2)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 b) és f) pontjának, a 119. § (6) bekezdésének, a  127.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 (5)  bekezdésének  szabályozása  világos,  egyértelmű,  nem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tartalmaz  olyan  rendelkezést, amely az  Alkotmány  2.  §  (1)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  meghatározott  jogállamból  eredő   jogbiztonság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sérelmét  eredményezi. Ezért az Alkotmánybíróság a Kjt.  59.  §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bekezdés b) pontjának, az 59. § (4) bekezdés b)  pontjának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a  76.  §  (3) bekezdésének, valamint az Mt. 117/A.  §  (2)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 b) és f) pontjának, a 119. § (6) bekezdésének, a  127.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(5)  bekezdésének  az Alkotmány 2. §  (1)  bekezdésébe  való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ütközés   miatti  alkotmányellenességének  megállapítására   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megsemmisítésére irányuló indítványokat elutasította.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5.  Az  egyik indítványozó véleménye szerint az Mt.  117/A.  §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 bekezdés  b),  e)  és  f)  pontjainak,  a  117/B.  §  (3)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bekezdésének,  valamint a Kjt. 59. §  (4)  bekezdés  b)  és  f)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pontjainak és a 76. § (3) bekezdésének rendelkezései sértik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70/A. § (1) bekezdését, illetve az Mt. 117/A.  §  (2)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  b)  és  f) pontjainak, valamint  a  Kjt.  59.  §  (4)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  b) és f) pontjainak rendelkezései sértik az Alkotmány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70/B. § (2) és (4) bekezdéseit. A Kjt. 59. § (4) bekezdés b) 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f)  pontjainak  rendelkezéseit egy  másik  indítványozó  is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70/B. § (2)-(4) bekezdéseivel, illetve az  Alkotmány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70/B.  §  (4) bekezdésével a Kjt. 59. § (4) bekezdés c) pontját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 ellentétesnek véli.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 Az  indítványozó szerint az Mt. 117/A. § (2) bekezdés  b),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e)   és   f)   pontjai   az  egészségügyben  dolgozók   számára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diszkriminatívak,  mert  az Mt. minden ágazatra  kiterjedően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119.  §  (6)  bekezdésében  úgy rendelkezik,  hogy  a  munkaidő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beosztása   szempontjából   az   ügyelet   teljes   időtartamát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munkaidőként kell figyelembe venni, ha a munkavégzés időtartama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mérhető. Továbbá az Mt. 117/B. § (3) bekezdését pedig azért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tartja  diszkriminatívnak, mert lehetőséget  ad  arra,  hogy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készenléti jellegű munkakörökben a heti 40 órás munkaidőt  heti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60  órára  emelhessék a felek megállapodása alapján, ami  –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  véleménye  szerint – oda  vezet,  hogy  az  ilyen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jellegű  munkakörben  dolgozók  heti  húsz  órával  is   többet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dolgozhatnak  alapbérért,  elesve a  rendkívüli  munkavégzésért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járó kedvezőbb díjazástól.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Mt.  támadott  rendelkezései  lehetővé  teszik,  hogy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egészségügyi    tevékenységre   vonatkozó   külön    törvényben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  ügyeleti,  készenléti   feladatok   ellátásában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résztvevő munkavállaló esetében kollektív szerződés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-  az  Mt. 119. § (6) bekezdésétől eltérhessen, és – az ügyelet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során  végzett  munka szokásos időtartamának alapulvételével  –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meghatározhassa  az  egy ügyeletre eső, a Mt.  119.  §  (3)-(6)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szempontjából figyelembe vehető átlag-időtartamot,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-  az Mt. 126. § (1) bekezdés d) pontjától eltérhessen, és –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készenlét    során   végzett   munka   szokásos   időtartamának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alapulvételével  –  meghatározhassa  az  egy  készenlétre   eső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 átlag-időtartamát,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-  az  Mt. 127. § (5) bekezdésétől eltérhessen, és – az ügyelet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során  végzett  munka szokásos időtartamának alapulvételével  –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meghatározhassa  az egy ügyeletre eső, az Mt.  127.  §  (4)-(5)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szempontjából figyelembe vehető átlag-időtartamot.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 fentebb már kifejtette,  hogy  személyek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közötti  diszkriminációról csak akkor lehet szó, ha a jogalkotó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valamely  személyt  vagy embercsoportot más, azonos  helyzetben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lévő      személyekkel     vagy     embercsoporttal     történt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összehasonlításban kezel hátrányosabb módon. Az Mt. 13.  §  (3)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 alapján  a  kollektív  szerződés,  illetve  a  felek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megállapodása a munkaviszonyra meghatározott szabályoktól –  ha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Mt.  másképp  nem rendelkezik – eltérhet. Ennek  feltétele,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a munkavállalóra kedvezőbb feltételt állapítson meg. Mivel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Mt.  13.  § (3) bekezdése alapján a kollektív  szerződés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törvényi szabályozásnál hátrányosabb szabályokat nem állapíthat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meg,  így  az Mt. 117/A. § (2) bekezdés b), e) és f) pontjainak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rendelkezéseinek   alkalmazása  az  Alkotmány   70/A.   §   (1)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 tiltott hátrányos megkülönböztetést az egészségügyi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ágazatban  sem nem teszi lehetővé. Ha a kollektív  szerződés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törvényi  szabályozásnál kedvezőtlenebb feltételeket állapítana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meg,  akkor  az  Mt.  13. § (4) bekezdése alapján  a  kollektív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szerződés semmis lenne. Ezért az Alkotmánybíróság az indítványt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 vonatkozásában elutasította.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 Az indítványozó szerint az Mt. 117/A. § (2) bekezdés b) 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f)  pontjainak rendelkezései sértik az Alkotmány 70/B. § (2) 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(4)  bekezdéseit.  Az  Mt. 117/A. § (2)  bekezdése  alapján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egészségügyi tevékenységre vonatkozó külön törvényben  –  amely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jelen  esetben  az Eüttv. – meghatározott ügyeleti,  készenléti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feladatok ellátásában résztvevő munkavállaló esetében kollektív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szerződés  az  Mt. 119. § (6) bekezdésétől eltérhet,  és  –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ügyelet    során    végzett   munka   szokásos    időtartamának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alapulvételével – meghatározhatja az egy ügyeletre eső, az  Mt.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119. § (3)-(6) bekezdése szempontjából figyelembe vehető átlag-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időtartamot,  illetve az Mt. 127. § (5) bekezdésétől  eltérhet,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–  az  ügyelet  során végzett munka szokásos  időtartamának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alapulvételével – meghatározhatja az egy ügyeletre eső, az  Mt.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127. § (4)-(5) bekezdése szempontjából figyelembe vehető átlag-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időtartamot.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  70/B. § (2) bekezdése szerint „(…)  az  egyenlő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munkáért mindenkinek bármilyen megkülönböztetés nélkül, egyenlő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bérhez van joga.” (1086/B/1990/3. AB határozat, ABH 1991,  749,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750.)  Ez  azt  jelenti, hogy a közalkalmazott munkájáért  járó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bére  tekintetében  semmilyen  hátrányos  megkülönböztetést  ne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szenvedjen.   Az  állam  a  bérezésnek  csupán  a   garanciális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szabályait  határozza meg. Az Alkotmány  70.  §  (4)  bekezdése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pedig  a  pihenéshez, a szabadidőhöz és a fizetett szabadsághoz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jogot deklarálja.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Mt. 117/A. § (2) bekezdés b) és f) pontjai alapján az  egy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ügyeletre   eső   átlag-időtartamot   a   kollektív   szerződés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meghatározhatja. Ezek a rendelkezések közvetlenül  nem  érintik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  70/B.  § (2) és (4) bekezdéseiben  meghatározott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 jogokat, e jogok megsértése a kollektív  szerződés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rendelkezéseinek vizsgálatával lehetséges.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Mt. 117/A. § (2) bekezdés b) és f) pontjai és az Alkotmány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70/B.   §   (2)   és   (4)  bekezdése  között  alkotmányjogilag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értékelhető    összefüggés    nem    állapítható    meg.    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 állandó   gyakorlata   szerint   az   érdemi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alkotmányossági  összefüggés hiánya az  indítvány  elutasítását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eredményezi,  ezért az Alkotmánybíróság az  Mt.  117/A.  §  (2)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    b)    és    f)    pontjai   alkotmányellenességének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megállapítására és megsemmisítésére irányuló indítványt ezekben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vonatkozásokban is elutasította.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c)   Az   Mt.  117/B.  §  (3)  bekezdése  nem  kogens,   hanem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diszpozitív  szabály,  amely  csak  lehetővé  teszi,   hogy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   és  a  munkavállaló  –  kétoldalú,   kölcsönös   –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megállapodása alapján a teljes munkaidő mértéke legfeljebb napi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tizenkét,   legfeljebb  heti  hatvan  órára  emelhető,   ha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  készenléti  jellegű  munkakört  lát  el,  vagy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munkáltató,  illetve  a tulajdonos közeli  hozzátartozója  [Mt.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139.  §  (2)  bekezdés]. E szabályból nem következik,  hogy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  által  kifogásolt készenléti jellegű  munkakörben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kötelezően  a  hátrányosabb munkaidő mértéket kell  alkalmazni,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hanem  csak  lehetőség,  ha  a felek  akarategyezőséggel  ebben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állapodnak meg. Továbbá egy munkajogi védelmi korlátot is állít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   törvényi  rendelkezés,  mert  a  teljes  munkaidő   mértéke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akarategyezőség esetén, a felek megállapodásával  sem  emelhető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napi  tizenkét,  illetve  heti hatvan  óránál  feljebb,  ami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munkavállalót védi a munkáltatóval szemben. Az Alkotmánybíróság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Mt.  117/B. § (3) bekezdésének vizsgálatakor  az  Alkotmány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70/A.  §  (1) bekezdését sértő hátrányos megkülönböztetést  nem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állapított  meg,  azért  az  indítványt  e  vonatkozásában   is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elutasította.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d)  A  Kjt.  59.  §  (4) bekezdés b) és f) pontja  alapján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egészségügyi    tevékenységre   vonatkozó   külön    törvényben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ügyeleti, készenléti feladatok ellátásában  részt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vevő   közalkalmazott   esetében  az  Mt.   119.   §-ának   (6)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bekezdésétől a miniszter vagy kollektív szerződés eltérhet,  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–   az  ügyelet  során  végzett  munka  szokásos  időtartamának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alapulvételével – meghatározhatja az egy ügyeletre eső, az  Mt.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119. § (3)-(6) bekezdése szempontjából figyelembe vehető átlag-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időtartamot, illetve az Mt. 127. § (5) bekezdésétől a miniszter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vagy  kollektív  szerződés eltérhet,  és  –  az  ügyelet  során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végzett   munka   szokásos  időtartamának   alapulvételével   –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meghatározhatja az egy ügyeletre eső, a rendkívüli  munkavégzés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éves mértéke szempontjából figyelembe vehető átlag-időtartamot.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  az  indítványozók álláspontja szerint  sérti  az  Alkotmány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70/B.  § (2) és (4) bekezdésében meghatározott egyenlő munkáért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egyenlő bér elvét, illetve a pihenéshez való jogot.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Kjt.  59.  §  (4) bekezdés b) és f) pontja alapján  az  egy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ügyeletre   eső   átlag-időtartamot   ágazat   tekintetében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miniszter,   vagy  adott  munkahelyen  a  kollektív   szerződés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meghatározhatja. Ezek a rendelkezések közvetlenül  nem  érintik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  70/B.  § (2) és (4) bekezdéseiben  meghatározott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   jogokat,   e   jogok   esetleges   megsértésének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megállapítása  a  miniszteri  rendelet,  illetve  a   kollektív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szerződés rendelkezéseinek vizsgálatával lehetséges.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Kjt.  59.  §  (4) bekezdés b) és f) pontja és az  Alkotmány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70/B.   §   (2)   és   (4)  bekezdése  között  alkotmányjogilag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értékelhető    összefüggés    nem    állapítható    meg.    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 állandó   gyakorlata   szerint   az   érdemi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alkotmányossági  összefüggés hiánya az  indítvány  elutasítását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eredményezi,  ezért az Alkotmánybíróság a kifogásolt  szabályok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megsemmisítésére    irányuló    indítványokat     ezekben  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vonatkozásokban is elutasította.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e)  A  Kjt.  59. § (4) bekezdés c) pontja a másik indítványozó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 az  Alkotmány  70/B. § (4)  bekezdésében  szabályozott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pihenéshez,  a  szabadidőhöz  és a fizetett  szabadsághoz  való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 jogot sérti. A Kjt. 59. § (4) bekezdés  c)  pontja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  közalkalmazott  esetében  az  Mt.  123.  §-ának   (2)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bekezdésétől  eltérően,  kollektív  szerződés  vagy   a   felek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megállapodása  legalább  nyolc óra napi pihenőidő  biztosítását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írhatja  elő.  Az  Mt. 123. § (2) bekezdése  alapján  kollektív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szerződés   –  az  Mt.  127.  §  (6)  bekezdése  c)   pontjában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 munkavállaló kivételével  –  a  napi  munkájának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befejezése  és  a másnapi munkakezdés között legalább  tizenegy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óra   pihenőidőt   biztosítani  rendelő  általános   szabálytól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eltérően legalább nyolc óra pihenőidő biztosítását írhatja  elő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készenléti  jellegű  munkakörben,  a  megszakítás  nélküli,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a többműszakos munkarendben foglalkoztatott, továbbá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idénymunkát  végző  munkavállaló esetében. A Kjt.  indítvánnyal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támadott  rendelkezése  ezt a lehetőséget  kiterjeszti  az  Mt.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hivatkozott rendelkezésében meghatározott kollektív szerződésen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túl a felek megállapodására is.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Kjt.  59.  §  (4)  bekezdés c)  pontja  nem  kogens,  hanem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diszpozitív szabály, amely csak lehetővé teszi, hogy  kollektív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szerződés   vagy  a  felek  megállapodása  az   Mt.   általános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szabályától  (tizenegy  óra  pihenőidő)  eltérően   nyolc   óra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pihenőidőt állapítson meg. Mind a kollektív szerződés,  mind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felek   megállapodása  akarategyezőségen   alapuló,   kölcsönös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akaratnyilatkozat.    A   diszpozitív    szabály    egyben  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közalkalmazott  pihenőidejének  védelmét  is  jelenti,  mert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törvénytől  eltérő megállapodás esetén sem lehet  nyolc  óránál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kisebb  mértékű pihenőidő biztosítását kikötni. Ha a  kollektív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szerződés  vagy a felek megállapodása a törvényi szabályozásnál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kedvezőtlenebb feltételeket állapítana meg, akkor az Mt. 13.  §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(4)  bekezdése alapján a kollektív szerződés, illetve  a  felek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megállapodása semmis. Az Alkotmánybíróság álláspontja szerint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Kjt.  59.  §  (4)  bekezdés  c) pontja  ennek  megfelelően  nem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ellentétes    az    Alkotmány   70/B.   §   (4)    bekezdésének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rendelkezésével,   ezért   az   indítványt   e   vonatkozásában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elutasította.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f)   A   Kjt.   59.  §  (4)  bekezdés  b)  és  f)   pontjainak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rendelkezéseit a másik indítványozó is az Alkotmány 70/B. § (3)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bekezdéseivel  ellentétesnek véli. Az  Alkotmány  70/B.  §  (3)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  szerint   minden   dolgozónak   joga   van    olyan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jövedelemhez,  amely megfelel végzett munkája mennyiségének  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minőségének.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Kjt.  59.  §  (4) bekezdés b) és f) pontja alapján  az  egy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ügyeletre   eső   átlag-időtartamot  az   egészségügyi   ágazat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tekintetében  a miniszter, vagy adott munkahelyen  a  kollektív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szerződés meghatározhatja. Ezek a rendelkezések közvetlenül nem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érintik  az  Alkotmány  70/B. § (3) bekezdésében  meghatározott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 jogot, e jog esetleges megsértésének megállapítása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a   miniszteri   rendelet,  illetve   a   kollektív   szerződés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rendelkezéseinek vizsgálatával lehetséges.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Kjt.  59.  §  (4) bekezdés b) és f) pontja és az  Alkotmány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70/B.  §  (3)  bekezdése  között  alkotmányjogilag  értékelhető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összefüggés  nem  állapítható meg. Az Alkotmánybíróság  állandó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gyakorlata szerint az érdemi alkotmányossági összefüggés hiánya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  indítvány    elutasítását    eredményezi,    ezért  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 a   kifogásolt  szabályok   megsemmisítésére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irányuló    indítványokat   ezekben   a   vonatkozásokban    is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elutasította.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g)  A  Kjt.  76.  §  (3)  bekezdése  alapján  a  miniszter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egészségügyi    tevékenységre   vonatkozó   külön    törvényben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ügyeleti, készenléti feladatok ellátása érdekében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Mt.  146-149. §-ában meghatározottaktól eltérő  szabályokat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állapíthat   meg.   Az  indítványozó  álláspontja   szerint   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  sérti  az  Alkotmány 70/A. §  (1)  bekezdését.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Eüttv.  93. § (1) határozza meg az ügyeleti rendszer feladatát,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a (2) bekezdés pedig az ügyeleti ellátás célját.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 fentebb már kifejtette,  hogy  személyek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közötti  diszkriminációról csak akkor lehet szó, ha a jogalkotó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valamely  személyt  vagy embercsoportot más, azonos  helyzetben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lévő      személyekkel     vagy     embercsoporttal     történt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összehasonlításban kezel hátrányosabb módon. A diszkrimináció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Kjt.   76.   §   (3)  bekezdésében  meghatározott   jogalkotási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felhatalmazásra nem állapítható meg, közvetlenül nem érinti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70/A.  §  (1)  bekezdésében meghatározott  hátrányos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  tilalmát, e tilalom  esetleges  megsértésének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megállapítása  a  törvényi  felhatalmazás  alapján  megalkotott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 jogszabály rendelkezéseinek vizsgálatával lehetséges.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Kjt.  76.  §  (3)  bekezdése és az Alkotmány  70/A.  §  (1)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 között alkotmányjogilag értékelhető összefüggés  nem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állapítható meg. Az Alkotmánybíróság állandó gyakorlata szerint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érdemi  alkotmányossági  összefüggés  hiánya  az  indítvány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elutasítását   eredményezi,   ezért   az   Alkotmánybíróság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kifogásolt  szabályok  megsemmisítésére irányuló  indítványokat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ezekben a vonatkozásokban is elutasította.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6.   Egy  indítványozó  az  Mt.  117/A.  §  (2)  bekezdés   f)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pontjának,   a  119.  §  (6)  bekezdésének,  a   127.   §   (5)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bekezdésének, a Kjt. 59. § (2) bekezdés b) pontjának és az  59.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(4)  bekezdés b) és f) pontjának rendelkezéseit az Alkotmány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54. § (1) bekezdésébe, továbbá az Mt. 117/A. § (2) bekezdés  f)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pontjának,   a  119.  §  (6)  bekezdésének,  a   127.   §   (5)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bekezdésének,  a  Kjt. 59. § (4) bekezdés b)  és  f)  pontjának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rendelkezéseit  az Alkotmány 70/E. § (1) bekezdésébe  ütközőnek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tartja    és    ezért    kérte   azok   alkotmányellenességének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megállapítását és megsemmisítését.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  Az  Alkotmány  54.  §  (1)  bekezdése  alapján  a  Magyar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Köztársaságban  minden  embernek  veleszületett  joga  van  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ilethez  és az emberi méltósághoz, amelyektől senkit nem  lehet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önkényesen   megfosztani.   „Az  Alkotmánybíróság   az   emberi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méltósághoz  való  jogot  az ún. »általános  személyiségi  jog«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egyik  megfogalmazásának tekinti. A modern alkotmányok, illetve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alkotmánybírósági  gyakorlat  az általános  személyiségi  jogot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különféle  aspektusaival nevezik meg: pl. a személyiség  szabad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kibontakoztatásához    való    jogként,    az     önrendelkezés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szabadságához való jogként, általános cselekvési szabadságként,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avagy  a magánszférához való jogként. Az általános személyiségi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  »anyajog«, azaz olyan szubszidiárius alapjog, amelyet mind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Alkotmánybíróság,   mind  a   bíróságok   minden   esetben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felhívhatnak  az egyén autonómiájának védelmére,  ha  az  adott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tényállásra   a  konkrét,  nevesített  alapjogok   egyike   sem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alkalmazható.” [8/1990. (IV. 23.) AB határozat, ABH  1990,  42,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44.]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álláspontja szerint az Mt. 117/A.  §  (2)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 f) pontjának, a 119. § (6) bekezdésének, a 127. §  (5)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bekezdésének, a Kjt. 59. § (2) bekezdés b) pontjának és az  59.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(4)  bekezdés b) és f) pontjának rendelkezései esetében  van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olyan  nevesíthető  alapjog,  amely  alkalmazható,  továbbá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támadott  rendelkezések és az Alkotmány  54.  §  (1)  bekezdése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között alkotmányjogilag értékelhető összefüggés nem állapítható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meg.  Az Alkotmánybíróság állandó gyakorlata szerint az  érdemi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alkotmányossági  összefüggés hiánya az  indítvány  elutasítását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eredményezi,  ezért az Alkotmánybíróság az  Mt.  117/A.  §  (2)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  f)  pontja,  a 119. § (6) bekezdése,  a  127.  §  (5)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bekezdése, a Kjt. 59. § (2) bekezdés b) pontja és az 59. §  (4)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    b)    és    f)    pontja    alkotmányellenességének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megállapítására  és  megsemmisítésére  irányuló  indítványt   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vonatkozásban elutasította.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 Az  Alkotmány  70/E. § (1) bekezdése  szerint:  „A  Magyar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Köztársaság    állampolgárainak   joguk   van    a    szociális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biztonsághoz; öregség, betegség, rokkantság, özvegység, árvaság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önhibájukon  kívül bekövetkezett munkanélküliség  esetén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megélhetésükhöz szükséges ellátásra jogosultak.” E  rendelkezés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szociális  biztonságról,  a megélhetéshez  szükséges  anyagi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ellátásra való jogosultságról szól, amely ellátáshoz való jogot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Magyar Köztársaság a társadalombiztosítás útján és szociális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intézmények   rendszerével  valósítja  meg.  „E  rendelkezésben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foglaltak általános jelleggel nevesítik az államnak a  polgárok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szociális biztonsága tekintetében fennálló kötelezettségeit, de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 jelentenek   alanyi  jogot  egy  bizonyos   meghatározott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jövedelem  megszerzéséhez, vagy életszínvonal  fenntartásához.”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(2093/B/1991. AB határozat, ABH 1992, 546, 547.)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indítványozó által támadott rendelkezések nem a  szociális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ellátásokról, hanem az egészségügyi ellátásról szólnak, s  ezen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belül  az  ügyelet és készenlét szabályozását tartalmazzák.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Mt. 117/A. § (2) bekezdés f) pontja, a 119. § (6) bekezdése,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127. § (5) bekezdése, a Kjt. 59. § (4) bekezdés b) és f) pontja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az  Alkotmány 70/E. § (1) bekezdése között alkotmányjogilag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értékelhető    összefüggés    nem    állapítható    meg.    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 állandó   gyakorlata   szerint   az   érdemi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alkotmányossági  összefüggés hiánya az  indítvány  elutasítását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eredményezi,  ezért az Alkotmánybíróság az  Mt.  117/A.  §  (2)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  f)  pontja,  a 119. § (6) bekezdése,  a  127.  §  (5)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bekezdése,  a  Kjt.  59.  §  (4)  bekezdés  b)  és  f)   pontja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alkotmányellenességének  megállapítására  és   megsemmisítésére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irányuló indítványt e vonatkozásban is elutasította.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7.  Az  egyik indítványozó álláspontja szerint az Mt.  129.  §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(7)  bekezdése  a  munkaviszonyok vonatkozásában  az  alapjogok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védelmét ellátandó feladatának nem tesz eleget, és ezért  sérti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Alkotmány 70/B. § (2)-(4) bekezdéseit, illetve az Mt. 128. §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(2)  bekezdése és 129. § (7) bekezdése diszkriminatív és  sérti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  70/A.  §  (1) bekezdését.  Az  Mt.  129.  §  (7)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bekezdését  egy  másik  indítványozó  is  diszkriminatívnak  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alkotmányellenesnek véli.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indítványozók  szerint  az Mt.  129.  §  (7)  bekezdése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munkaviszonyok  vonatkozásában az alapjogok védelmét  ellátandó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feladatának nem tesz eleget. Az Mt. sérelmezett szabályozása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egészségügyi  tevékenységet  végző  munkavállalók  esetében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ágazatra  vonatkozó külön törvényi szabályozást tesz  lehetővé.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Ennek  alkalmazása közvetlenül nem érinti az Alkotmány 70/B.  §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(2)-(4)  bekezdéseiben foglalt jogok korlátozását,  e  jogok  –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esetleges   –   sérelme  az  Mt.  129.   §   (7)   bekezdésében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  külön  törvény  rendelkezéseinek  vizsgálatával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lehetséges.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Mt.   128.   §   (2)  bekezdése  alapján   a   rendkívüli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munkavégzéssel  kapcsolatos, az Mt.  128.  §  (1)  bekezdésében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rögzített feltételek részletes szabályait a közoktatásra és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egészségügyi  tevékenységre  vonatkozó  jogszabály  az   ágazat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tekintetében meghatározhatja. Ez a rendelkezés és az Mt. 129. §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(7)  bekezdése közvetlenül nem érinti az Alkotmány 70/A. §  (1)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meghatározott hátrányos megkülönböztetés tilalmát,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  tilalom esetleges megsértésének megállapítása az Mt. 128.  §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bekezdésében  és  a 129. § (7) bekezdésében  meghatározott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 jogszabályok rendelkezéseinek vizsgálatával lehetséges.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Mt.  129. § (7) bekezdése és az Alkotmány 70/B. §  (2)-(4)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bekezdései, valamint az Mt. 128. § (2) bekezdése, a 129. §  (7)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 és  az  Alkotmány  70/A.  §  (1)  bekezdése   között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alkotmányjogilag  értékelhető összefüggés nem állapítható  meg.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Alkotmánybíróság  állandó  gyakorlata  szerint  az  érdemi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alkotmányossági  összefüggés hiánya az  indítvány  elutasítását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eredményezi,  ezért az Alkotmánybíróság a kifogásolt  szabályok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megsemmisítésére    irányuló    indítványokat     ezekben  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vonatkozásokban is elutasította.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8.  Egy indítványozó szerint az Mt. 117/A. § (2) bekezdés  b),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e)  és  f) pontjai, a Kjt. 59. § (4) bekezdés b) és f)  pontjai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sértik  az  Alkotmány 8. § (2) bekezdését, mert az indítvánnyal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támadott  rendelkezések a szabályozás kereteinek  meghatározása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nélkül  adnak  felhatalmazást a miniszternek,  valamint  teszik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lehetővé a kollektív szerződéseknek, hogy a munkavállalóknak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70/B.  §  (2) és (4) bekezdésében,  a  70/D.  §  (1)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  és  a  70/E.  §  (1)  bekezdésében   biztosított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alapjogait  korlátozzák  azáltal, hogy a  munkahelyen  töltendő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időnek csak egy részét ismerik el munkaidőnek.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Jat.  15. § (1) bekezdése alapján a végrehajtási jogszabály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alkotására   adott  felhatalmazásban  meg  kell   határozni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felhatalmazás jogosultját, tárgyát és kereteit.  Az  Mt.  és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Kjt.    hivatkozott   rendelkezései   végrehajtási   jogszabály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megalkotására    adnak    felhatalmazást,    meghatározva  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felhatalmazás jogosultját, tárgyát és a szabályozás kereteit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törvényi   rendelkezésekre   figyelemmel.   Az   Alkotmány    –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 által hivatkozott – 8. § (2) bekezdése alapján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alapvető   jogokra  és  kötelességekre  vonatkozó   szabályokat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állapítja meg.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Mt. 117/A. § (2) bekezdés b), e) és f) pontjai, a Kjt. 59.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(4)  bekezdés  b)  és f) pontjai és az Alkotmány  8.  §  (2)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bekezdése  között alkotmányjogilag értékelhető összefüggés  nem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állapítható meg. Az Alkotmánybíróság állandó gyakorlata szerint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érdemi  alkotmányossági  összefüggés  hiánya  az  indítvány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elutasítását   eredményezi,   ezért   az   Alkotmánybíróság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kifogásolt  szabályok  megsemmisítésére irányuló  indítványokat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ezekben a vonatkozásokban is elutasította.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9.  a)  Az  egyik indítványozó kérte az R3. 13. § (1) bekezdés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 pontja és (3) bekezdése megsemmisítését is, mert a támadott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rendelkezések  alapján – véleménye szerint –  a  munkáltató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ügyeletes  orvos  ügyeleti  munkáját  korlátlanul  növelheti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hasonló  profilú osztályok ügyeleti feladatainak összevonásával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egyetlen orvosra bízásával. Álláspontja szerint a  „hasonló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profilú”   jogszabályi   kategória  teljesen   bizonytalan,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 értelmezésétől függ, és a normaszöveg nem egyértelmű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volta   az   Alkotmány  2.  §  (1)  bekezdésében  meghatározott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jogállamból eredő jogbiztonságot elvét sérti.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„A Jat. 18. §-ának (2) bekezdése értelmében a jogszabályokat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magyar    nyelv   szabályainak   megfelelően,   világosan    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közérthetően  kell  megszövegezni.  Pusztán  az  a  tény,  hogy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valamely   jogszabályi   rendelkezést   többféleképpen    lehet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értelmezni,   nem   szükségképpen  jelenti   a   Jat.   idézett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szabályának  megsértését. A leggondosabb  jogszabályszerkesztés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jogszabály előkészítés mellett is előfordulhatnak ugyanis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gyakorlatban   jogszabályértelmezési   nehézségek,    amelyeket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általában  a jogalkotói vagy jogalkalmazói jogszabályértelmezés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eszközeivel  kell  felszámolni. Ugyanez  az  irányadó  arra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esetre,   ha   valamely  rendelkezés  kétségtelenül   nem   áll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összhangban    a    Jat.    idézett    szabályával,    de  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jogszabályértelmezés  révén gondoskodni lehet  a  szóban  forgó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 helyes alkalmazásáról. Amennyiben tehát egy  törvény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valamely  rendelkezése  nem  felel  meg  a  Jat.  18.   §   (2)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 megfogalmazott követelménynek, ez önmagában  véve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még  nem jelent alkotmányellenességet. Alkotmánysértésnek  csak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minősül,  ha  a  sérelmezett  jogszabály  tartalma   olyan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mértékben     homályos,    vagy    rendelkezései     olyannyira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ellentmondásosak,   hogy   a  tisztázatlanság   feloldására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jogszabályértelmezés  már  nem  elegendő,   s   a   jogalkotási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fogyatékosság  az  Alkotmány  2. § (1)  bekezdésében  deklarált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jogállamiság szerves részét alkotó jogbiztonság sérelmét  idézi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elő.” (1263/B/1993. AB határozat, ABH 1994, 672, 673-674.)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Az  R3.  13.  § (3) bekezdésében a „hasonló profilú  osztály”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 vizsgálata során az Alkotmánybíróság ilyen  jellegű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alkotmányellenességet   nem   állapított    meg.    Ezért  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az indítványt e részében elutasította.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b)  Az  indítványozó  szerint az R3.  támadott  rendelkezései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sértik az Alkotmány 70/B. § (2)-(4) bekezdéseit is. Az R3.  13.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(1) bekezdés b) pontja és (3) bekezdése az ügyeleti ellátást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–  amennyiben több azonos vagy hasonló profilú osztály  működik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egészségügyi  szolgáltatónál – összevont osztályos  ügyelet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(mátrix  rendszer)  szervezésével  is  lehetővé  teszi.  Az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  az  ügyelet ellátásának módjára vonatkozik,  ennek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alkalmazása nem érinti a rendkívüli munkavégzés időtartamát  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annak díjazását, ezért e rendelkezések és az Alkotmány 70/B.  §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(2)-(4)    bekezdései   között   alkotmányjogilag   értékelhető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összefüggés  nem  állapítható meg. Az Alkotmánybíróság  állandó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gyakorlata szerint az érdemi alkotmányossági összefüggés hiánya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az  indítvány elutasítását eredményezi [35/1994. (VI.  24.)  AB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 ABH 1994, 197, 201.; 698/B/1990. AB határozat,  ABH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1991,  716-717.; 108/B/1992. AB határozat, ABH 1994,  523-524.;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141/B/1993.  AB határozat, ABH 1994, 584, 586.; 743/B/1993.  AB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 ABH  1996, 417-418.; 720/B/1997. AB határozat,  ABH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1998, 1005, 1007.; 575/B/1992. AB határozat, ABH 1999, 456-460.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stb.],   ezért  az  Alkotmánybíróság  a  kifogásolt   szabályok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megsemmisítésére irányuló indítványt ezekben a  vonatkozásokban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 elutasította.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10.   Egy   másik  indítványozó  mulasztásban  megnyilvánuló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     megállapítását     is     kérte    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Alkotmánybíróságtól, mivel „az Országgyűlés, illetve a  Kormány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jogszabályi  felhatalmazásból származó jogalkotói  feladatát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elmulasztotta,  amennyiben nem alkotta  meg  a  munkaidő  és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pihenőidő  egészségügyi  ágazatra vonatkozó,  az  Európai  Unió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jogforrásaival  és  a  magyar  Alkotmánnyal  összhangban   lévő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jogszabályait”  és  ezzel az Alkotmány 2.  §  (1)  bekezdéséből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eredő  jogbiztonság  követelményét sértve alkotmányellenességet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idézett  elő.  Az  Alkotmánybíróságról szóló 1989.  évi  XXXII.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 (a továbbiakban: Abtv.) 49. § (1) bekezdése értelmében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mulasztásban  megnyilvánuló alkotmányellenesség megállapítására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akkor   kerülhet  sor,  ha  a  jogalkotó  szerv  a  jogszabályi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felhatalmazásból származó jogalkotói feladatát elmulasztotta 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ezzel  alkotmányellenességet idézett  elő.  A  két  feltételnek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tehát: a jogalkotó mulasztásának és az ennek folytán előidézett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   helyzetnek   együttesen   kell   fennállnia.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[22/1990.   (X.   16.)  AB  határozat,  ABH  1990,   83,   86.;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1395/E/1996. AB határozat, ABH, 1998, 667, 669.; 35/1999.  (XI.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26.)  AB határozat; ABH 1999, 310, 317.; 6/2001. (III. 14.)  AB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ABH 2001, 93, 103.; 49/2001. (XI. 22.) AB határozat,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 2001, 351, 355.]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mulasztásban megnyilvánuló alkotmányellenesség egyik esete,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  a  jogalkotó  nem  megfelelő  tartalommal  szabályozott  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ezáltal keletkezett alkotmányellenes helyzet [15/1998. (V.  8.)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  határozat,  ABH  1998, 132, 138.;  4/1999.  (III.  31.)  AB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 ABH 1999, 52, 63.]. Az indítványozó a  mulasztásban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megnyilvánuló  alkotmányellenességet arra alapította,  hogy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Mt.,  a  Kjt.  és  az R2. hatályos, támadott rendelkezései  nem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felelnek meg az Irányelvnek.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Az   Alkotmány   2.   §   (1)  bekezdésében   megfogalmazott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jogállamiságból  következő  jogbiztonság  számos   követelményt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támaszt  a jogalkotással szemben, így – többek között  –  annak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biztosítását,  hogy  a  jog  egésze  is  világos,   egyértelmű,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működését tekintve kiszámítható és előrelátható legyen [9/1992.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(I.  30.) AB határozat, ABH 1992, 59, 65.]. Az Alkotmánybíróság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gyakorlata  szerint  „meghatározott  életviszonyok,   illetőleg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tényállások   ellentétes  –  vagy  az   értelmezéstől   függően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ellentétes    –    (…)   rendezése   önmagában    nem    jelent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alkotmányellenességet.  Az  ilyen  rendezés  alkotmányellenessé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csak   akkor   válik,  ha  az  egyben  az  Alkotmány   valamely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rendelkezésének  a  sérelmével is együtt  jár,  vagyis,  ha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ellentétes  tartalmú  szabályozás anyagi alkotmányellenességhez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vezet,  tehát  például ha a rendelkezések valamelyike  meg  nem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engedett   diszkriminációt,  egyéb   alkotmányellenes   helyzet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megteremtését,    vagy    alkotmányos   alapjog    korlátozását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eredményezi”. [35/1991. (VI. 20.) AB határozat, ABH 1991,  175,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176.]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Az  indítványozó  beadványában  –  az  Alkotmány  2.  §  (1)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bekezdésén  kívül  –  e  vonatkozásban  nem  jelölt  meg  olyan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  rendelkezést,  amellyel   a   hazai   szabályozás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ellentétben   állna.   „Az  Alkotmánybíróság   szerint   anyagi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 hiányában, pusztán az Alkotmány  2.  §  (1)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bekezdéséből  nem  állapítható meg  alkotmányellenes  helyzetet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eredményező jogalkotói feladat elmulasztása.” (1053/E/2005.  AB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ABK 2006. június 498, 500.)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Mivel  az  Alkotmánybíróság az Alkotmány 2. §  (1)  bekezdése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 nem  tartotta megállapíthatónak az indítványozó  által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hiányolt   konkrét  jogalkotási  kötelezettség  elmulasztásában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megnyilvánuló  alkotmányellenességet, ezért  az  erre  irányuló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indítványt elutasította.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11.  Az  egyik  indítványozó  az  emberi  jogok  és  alapvető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szabadságok védelméről szóló Egyezménynek (Római Egyezmény)  8.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cikkének – amely szerint mindenkinek joga van arra, hogy magán-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családi életét, lakását és levelezését tiszteletben tartsák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–  megsértését  látta  abban,  hogy  az  egészségügyi  dolgozók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szabadidejét  a  munkáltatók törvényben  nem  meghatározott  ok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 az  R1.-ben  korlátozták és ezért  az  R1.  nemzetközi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szerződésbe ütközésének vizsgálatát kérte. (Az Alkotmánybíróság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eljárása során észlelte, hogy az indítvány benyújtását követően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indítványozó  által  támadott R1.  rendelkezéseit  hatályon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kívül   helyezte   az   R2.   Az  R1.   indítvánnyal   támadott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rendelkezéseit   az  R2.  tartalmazza.   Mivel   az   R2.   nem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változtatott  a  sérelmezett  rendelkezések  alkotmányosságával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összefüggésben  felvetett kérdéseken,  az  Alkotmánybíróság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eljárását az R2. vonatkozásában folytatta le.)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Az Alkotmánybíróság az Abtv. 20. §-a szerint az arra jogosult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indítványa  alapján  jár  el. Az  Abtv.  21.  §  (3)  bekezdése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értelmében  az  Abtv.  1.  § c) pontja szerinti  eljárást  csak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 szervek, illetve személyek kezdeményezhetik.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7. § (1) bekezdése sérelme miatt a jogszabály vagy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állami  irányítás  egyéb  jogi eszköze  nemzetközi  szerződésbe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ütközésének vizsgálatára irányuló eljárást csak az Abtv. 21.  §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(3)  bekezdésében meghatározottak indítványozhatják.  Az  Abtv.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hivatkozott  rendelkezése  szerint  az  indítványozó  a   Római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Egyezmény  vonatkozásában  a  nemzetközi  szerződésbe   ütközés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megállapítására irányuló eljárás kezdeményezésére nem jogosult.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másik indítványozó az Mt. 117/A. § (2) bekezdésének b) és f)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pontja, a 119. § (6) bekezdése, a 127. § (5) bekezdése, a  Kjt.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59. § (2) bekezdésének b) pontja, az 59. § (4) bekezdésének  b)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f) pontja, valamint az R2. 12. § (5) és (6) bekezdései és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12/A.   §   (1)   és   (2)  bekezdései  alkotmányellenességének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megállapítását és megsemmisítését kérte az Alkotmány 7.  §  (1)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bekezdésének  sérelmére hivatkozással. Az  utóbbi  indítványozó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az Alkotmány 2/A. § (1) bekezdése értelmében az Európai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Közösségek    alapító   szerződései   nemzetközi   szerződésnek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minősülnek,  és  a  Római  Szerződés  képezi  a  jogalapját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Irányelvnek.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Az   Alkotmánybíróság  az  1053/E/2005.   AB   határozatában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megállapította, hogy az Európai Közösségek alapító és  módosító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szerződései az Alkotmánybíróság hatáskörének szempontjából  nem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nemzetközi  szerződések  (ABK  2006.  június  498,   500.),   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szerződések,  mint elsődleges jogforrások és az Irányelv,  mint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másodlagos  jogforrás közösségi jogként  a  belső  jog  részei,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mivel a Magyar Köztársaság 2004. május 1-jétől az Európai  Unió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tagja.   Az   Alkotmánybíróság  hatáskörének  szempontjából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közösségi  jog  nem minősül az Alkotmány 7. § (1)  bekezdésében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nemzetközi jognak. Az indítványozó  a  nemzetközi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szerződésbe  ütközés  vizsgálatára  irányuló  kérelmében  –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Irányelven  kívül – nem jelölt meg más, nemzetközi szerződésnek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minősülő szerződést.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A  fentiek  alapján  az  Alkotmánybíróság  az  indítványokat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visszautasította.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12.  Az  alkotmánybírósági eljárás ideje alatt az egészségügy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társadalombiztosítási finanszírozásának egyes kérdéseiről szóló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103/1995.  (VIII.  25.) Korm. rendeletet (a továbbiakban:  R4.)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1999.  április 1-jével hatályon kívül helyezte az  egészségügyi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szolgáltatások     Egészségbiztosítási     Alapból      történő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finanszírozásának részletes szabályairól szóló  43/1999.  (III.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3.)  Korm.  rendelet.  Az  Alkotmánybíróság  az  Abtv.  1.  §-a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értelmében  –  főszabályként – csak hatályban levő  jogszabály,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az állami irányítás egyéb jogi eszköze alkotmányosságát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vizsgálja. Ez alól kivétel lehet, ha az eljárás az Abtv. 38. §-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alapján   bírói  kezdeményezés  vagy  a  48.  §-a   alapján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alkotmányjogi panasz tárgyában folyik. Tekintettel  arra,  hogy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 indítvány   nem   tartozik   ezek   körébe,   ezért  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az Ügyrend 31. § a) pontja alapján az R4.-gyel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kapcsolatban az eljárást megszüntette.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Az  Alkotmánybíróság  jelen határozatának  Magyar  Közlönyben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történő közzététele az Abtv. 41. §-án alapul.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C01496" w:rsidRPr="00C01496" w:rsidRDefault="00C01496" w:rsidP="00C01496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Dr. Bihari Mihály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az Alkotmánybíróság elnöke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Dr. Balogh Elemér          Dr. Bragyova András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alkotmánybíró                    alkotmánybíró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Dr. Erdei Árpád            Dr. Harmathy Attila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alkotmánybíró                    alkotmánybíró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Dr. Holló András               Dr. Kiss László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alkotmánybíró             előadó alkotmánybíró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Dr. Kovács Péter          Dr. Kukorelli István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alkotmánybíró                    alkotmánybíró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Dr. Paczolay Péter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alkotmánybíró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C01496" w:rsidRPr="00C01496" w:rsidRDefault="00C01496" w:rsidP="00C01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Dr. Kovács Péter alkotmánybíró párhuzamos indokolása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Egyetértek   a  határozat  rendelkező  részében  foglaltakkal.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Mivel  azonban  az  ügyben  igen  fontos  szerepet  játszott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93/104/EK  irányelv tartalmához való viszony megítélése  és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indítványozók  érvanyagában is hangsúlyozottan megjelent  az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megállapítás,  hogy a hatályos jogi szabályozás  nehezen  tűnik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összeegyeztethetőnek ezzel, különösen azért,  mivel  ellentmond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Európai Közösségek Bírósága (a továbbiakban Európai Bíróság)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   meghozott  ítéleteknek,  a  határozat  indoklásának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rendelkező rész 1. és 8. pontját megalapozó részeit –  a  magam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részéről – az alábbiakkal egészítem ki.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                               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ügy  összefüggései jól tanúsítják azt  az  összetettséget,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ahogyan a magyar jogrendszer a Magyar Köztársaságnak az Európai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Unióhoz   történt   csatlakozása  után  összefonódik   az   ún.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európajogi  (közösségi  jogi)  jogrendszerrel.  Ennek   alapján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nemcsak  a konkrét probléma, az orvosi ügyeletek minősítése  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elszámolása   szempontjából   fontos   az   európajog    magyar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jogrendszeri pozíciójának pontos meghatározása, hanem azért is,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mivel  az  ügyben tulajdonképpen az európajog bizonyos  normáit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illetően   az   ún.   közvetlen  alkalmazhatóság   jellemzőivel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találkozunk.  Az  ebből  fakadó  következmények  levonására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jogalkalmazásnak   és  a  jogalkotásnak   egyaránt   fel   kell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készülnie.  Az ügy másik sajátossága pedig abban áll,  hogy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Európai  Bíróságnak  az  indítványozók  által  in  concreto  is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hivatkozott  ítélkezési  gyakorlata az  indítványok  benyújtása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után   továbbfejlődött  s  immár  egyértelműen  csak   egyetlen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értelmezést  tesz  lehetővé. Azt, amelyet  számos  indítványozó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helyesen prognosztizált.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II.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Igen  fontosnak  tartom, hogy az Alkotmánybíróság  –  a  jelen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ügyben  is  felidézett,  az  1053/E/2005.  AB  határozatában  –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kimondta,   hogy   „az  Alkotmány  2/A.  §-ában   foglalt   ún.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csatlakozási  klauzula  a  Magyar  Köztársaságnak  az   Európai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Unióban  való  tagállami  részvétele feltételeit  és  kereteit,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valamint  a  közösségi jognak a magyar jogforrási  rendszerbeli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helyét  határozza meg” (ABK 2006. június, 498, 500.).  A  jelen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  összefüggései – nézetem szerint – világosan mutatják, hogy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milyen   okszerű  gyakorlati  következmények  fakadnak   ebből,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mindenekelőtt      az      egyszersmind      az      európajogi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igazságszolgáltatási  rendszer szerves  részeként  tevékenykedő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hazai  bíróságokra. Mindez összeegyeztethető  azzal,  ahogy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európai integrációs kötelezettségek teljesítéséről folyó  viták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végső  rendezési fórumának az Európai Unió intézményrendszerét,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míg  a  jogvitákat illetően pedig az Európai Bíróságot  és  nem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pedig az Alkotmánybíróságot tekintjük ennek.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III.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ügy  érdemét  illetően  emlékeztetni  kell  arra,  hogy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93/104.  irányelvet  az Európai Bíróság  –  ahogyan  erre  több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    is    hivatkozott   –   már    értelmezte,  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következőképpen: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„1.  A  munkaidő-szervezés egyes szempontjairól  szóló,  1993.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november   23-i   93/104/EK.  tanácsi   irányelvet   úgy   kell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értelmezni,  hogy a kórházban való fizikai jelenléten  alapuló,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orvos által teljesített ügyeletet akkor is teljes egészében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irányelv értelmében vett munkaidőnek kell tekinteni,  ha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  szabadon  pihenhet a  munkavégzés  helyén  amikor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szolgálatára  nincs szükség, és így ezzel ellentétes  az  olyan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tagállami  szabályozás, amely pihenőidőnek  minősíti  az  ilyen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ügyelet során azt az időszakot, amely alatt a munkavállaló  nem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végzett tevékenységet.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 A 93/104. irányelvet emellett úgy kell értelmezni, hogy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—  az alapeljárásban szereplő körülmények esetén ellentétes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irányelvvel  az  a  tagállami  szabályozás,  amely  szerint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kórházban való fizikai jelenléten alapuló ügyelet esetében  egy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kollektív  szerződés,  vagy  egy  kollektív  szerződés  alapján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kötött  megállapodás lehetővé teszi, hogy  az  ügyeletnek  csak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azon   részét   kompenzálják,  amely   alatt   a   munkavállaló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ténylegesen szakmai tevékenységet végzett;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—  a 11 órás összefüggő napi pihenőidőnek a rendes munkaidőhöz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hozzáadódó  ügyelet teljesítése miatti csökkentése  csak  akkor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eshet  az  irányelv  17.  cikke (2) bekezdése  2.1.  pontja  c)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alpontjának  i.  alpontjában  meghatározott  eltérés  alá,   ha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megfelel  annak  a  feltételnek,  hogy  egyenértékű  kompenzáló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pihenőidőt biztosítanak a munkavállalónak közvetlenül az  adott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munkavégzést követően.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—  emellett  a  napi pihenőidő ilyen csökkentése  semmikképpen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eredményezheti  az irányelv 6. cikke  által  meghatározott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maximális heti munkaidő meghaladását.”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IV.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Emlékeztetni   kell   továbbá  arra,   hogy   az   indítványok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benyújtása után az Európai Bíróság nemcsak több olyan  ítéletet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hozott,  amelyikben  megerősítette a  több  indítványozó  által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helyesen  hivatkozott Jaeger-ügyben kimondottakat, de  immár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közvetlen alkalmazhatóság kinyilatkoztatása is megtörtént.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2005.  december  1-jén  meghozott C-14/04  sz.,  Abdelkader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Dellas  c.  Premier  Ministre ügyben a francia  Conseil  d’État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  felterjesztett kérdésre adott előzetes állásfoglalásának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63.  §-ában  kimondta, hogy az „irányelvet úgy kell értelmezni,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azzal nem fér össze az olyan tagállami szabályozás, ami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szociális  és egészségügyi szociális intézményekben a tényleges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  kiszámítása  érdekében  az  ügyben  bemutatott  [a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tényleges  munkavégzést átalányszerűen  vélelmező,  az  első  9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ügyeleti órában 3:1, majd a továbbiakban 2:1 szorzóra  épülő  –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KP] ekvivalencia-rendszert alkalmaz”. A 2006. szeptember 7-én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C-484/04  sz.,  Bizottság c. Egyesült Királyság  ügyben  hozott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mtéletének   40.  §-ában  illetve  az  ítéletvégi  tézisek   1.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az Európai Bíróság az irányelv 3. és 5.  cikkeinek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értelmezését   illetően   hangsúlyozta,   hogy    ezek    akkor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érvényesülnek,  ha  a  „tényleges pihenés jogát  biztosítják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munkavállalóknak”. A 2006. március 16-án, a C-131/04  Robinson-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Steele/RD   Retail   Services  Ltd   ügyben   hozott   előzetes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állásfoglalásban az irányelv 7. cikk (1)-re utalva  az  Európai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Bíróság  leszögezte, hogy nemcsak, hogy önmagában  a  túlmunkák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szerinti,  ki  nem  vett szabadságok göngyölített  elszámolása,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egyszerű  munkabér  formájában történő utólagos  megfizetése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szabadságos  időszakban nem egyeztethető össze az  irányelvvel,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de   „olyan   jogról   van  szó,  amelytől  még   kontraktuális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megállapodással sem lehet eltérni” (52. § és ítéletvégi tézisek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1. bekezdés).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legfontosabb  azonban az, hogy a 2004. október  5-én  a  C-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397/01 sz. Pfeiffer-ügyben meghozott ítélet 120. §-ában illetve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ítéletvégi  tézisek  3.  bekezdésében  az  Európai  Bíróság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kijelentette, hogy az irányelv 6. cikk 2. pontját illetően [ami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azt  tartalmazza,  hogy  „a tagállamok  meghozzák  a  szükséges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intézkedéseket   annak   biztosítására,   hogy   (…)   hétnapos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időtartamokban az átlagos munkaidő, a túlórát is beleértve,  ne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haladja  meg  a  48 órát”]: „a kérdéses rendelkezés  az  összes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feltételt teljesíti ahhoz, hogy közvetlen hatást gyakoroljon”.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V.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Ennek  a tézisnek a kimondása valamelyest más fényben láttatja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európajog alkotmánybírósági megítélésének kérdését. Nemcsak,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 el   lehet  ugyanis  kerülni  azt,  hogy  az  európajogi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kötelezettségsértésről, mint alkotmánysértésről (illetve  egyes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indítványozók  szerint  alkotmányos mulasztásról)  nyilatkozzon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meg  az  Alkotmánybíróság, hanem közel  kerültünk  ahhoz,  hogy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pusztán   az   adott,  konkrét  európajogi  norma  jogrendszeri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helyének megállapítása révén is eldőljön a jogvita.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Ez  végső soron azt jelenti, hogy ilyenkor az Alkotmánybíróság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Alkotmány   2/A.  §  értelmezéséről  a   1053/E/2005.   AB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határozatban  (ABK  2006.  június, 498.)  említett  „jogforrási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rendszerbeli  helyet”  értelmezi,  az  adott  európajogi  norma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vonatkozásában  konkretizálja. Itt  nem  doktrinális  definíció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meghirdetéséről    lenne   szó,   hanem    arról,    hogy  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 levonja   az   előtte    levő    ügyben  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következtetéseket.   Az  irányelvnek  –   ha   azon   kivételes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kategóriába tartozik, hogy közvetlenül alkalmazhatónak  minősül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–  végső  soron  ugyanaz a pozíciója, mint a szükségképpen,  ex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lege   közvetlenül  alkalmazható  rendeletnek,  azaz  alkotmány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alatti,  törvényi szintű jogforrás, amely azonban lex specialis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gyanánt  konfliktus  esetében alkalmazási  elsőbbséggel  bír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hazai  törvénnyel szemben. Ennek a pozíciónak az is az  okszerű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következménye,  hogy a hazai rendeletekkel (kormányrendelettel,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miniszteri rendeletekkel) létre sem jön normakonfliktus,  hanem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ott  az  európai  irányelv  (ha tehát rendelkezik  a  közvetlen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alkalmazhatóság  sajátosságaival)  a  normahierarchia   alapján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uralja a kormány- és miniszteri rendeletet.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VI.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Figyelemre  érdemes,  hogy az irányelv  17.  cikkében  foglalt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eltérési lehetőségek alkalmazása a kórházak esetében (17.  cikk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2.1.  c/i) a 6. cikkre nem vonatkozik és a 17. cikk 1. és 2  §-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aiban  foglalt  taxatív  felsorolás  szerint  a  contrario  nem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vonatkozhat a 2. cikkben foglalt definíciókra, így  a  munkaidő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a  pihenőidő fogalmára. (Eszerint ti. „1. munkaidő:  az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időtartam,  amely  alatt a munkavállaló  dolgozik,  a  munkaadó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rendelkezésére  áll, és tevékenységét vagy  feladatát  végzi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nemzeti  jogszabályoknak és/vagy gyakorlatnak  megfelelően;  2.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pihenőidő: az az időtartam, amely nem minősül munkaidőnek”.)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VII.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Nézetem   szerint   tehát   éppen  a  támadott   rendelkezések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problematikus elemei nem is alkalmazhatóak az Alkotmány 2/A.  §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értelmében,  így  leegyszerűsíthető az Alkotmánybíróság  előtti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problematika  is.  Ennek  nyomán  az  indítványokban   támadott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törvényi  és  rendeleti  cikkek érdemi  alkotmányellenességének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vizsgálata akár mellőzhető is lehetett volna, hiszen ezek –  ha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következetesen   végigvisszük   a   közvetlen   alkalmazhatóság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szabályait  –  a közvetlenül alkalmazható európajogi  normákkal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szemben nem is fejthetnek ki joghatást, szinte nem is léteznek.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Csak  a  közvetlenül  alkalmazható  európajogi  normákkal   nem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érintett  részek  tekintetében  marad  élő  az  ügy,  ahol  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alkotmányossági   vizsgálatot  elengedhetetlen   elvégezni.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rendeletek közül az R2 érdemi alkotmányossági vizsgálata így  –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nézetem  szerint  –  nem  is  volt megkerülhetetlen,  mivel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valójában  az  irányelv  immár  világosan  kimondott  közvetlen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alkalmazhatósága   miatt   –   az  európajogi   kötelezettségek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megsértése nélkül – nem alkalmazható.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VIII.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Másrészt  pedig  önmagában az a tény, hogy az Alkotmánybíróság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határozata  számos  indítványi  elemet  többnyire   az   érdemi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alkotmányi  összefüggés hiánya miatt – általam is  osztottan  –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elutasított, nem garantálja, hogy a kérdéses jogszabályi részek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problémamentesek lennének. Függetlenül attól a ténytől, hogy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indítványok  elbírálása  során  Magyarországgal  –   és   kettő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kivételével  a  többi uniós tagállammal – szemben  a  Bizottság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mulasztási    eljárást   kezdeményezett,   a    hazai    rendes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igazságszolgáltatási   hatóságok  maguk   is   érvényesítik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közvetlen alkalmazhatóság elve alapján a 93/104 irányelv  ilyen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természettel   rendelkező  cikkeit  a  neki   ellentmondó,   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indítványokban is érintett törvényekkel szemben.  Ezt  tette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Legfelsőbb   Bíróság  is  (BH2006.216:  Legf.   Bír.   Pf.X.24.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705/2005.), amikor felülvizsgálati eljárásában helyben hagyta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Jász-Nagykun-Szolnok megyei Bíróság másodfokú  ítéletét.  Ebben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felidézve  azt, hogy a megyei bíróság hivatkozott a 93/104  sz.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irányelv  tárgyában hozott egybevágó ítéletekre – mindenekelőtt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Jaeger  ügyre,  Pfeiffer-ügyre  –  elutasította  az  alperes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indítványát,  hogy  az  eljárás érdemét érintő  hibát  követett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volna  el  a megyei bíróság, amikor az európajog értelmezésekor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kért  előzetes  állásfoglalást az  Európai  Bíróságtól.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tételeit  az  Alkotmány 2/A. §-ára alapító  Legfelsőbb  Bíróság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egyetértett a felperesek álláspontjával, hogy erre az  utóbbira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azért nem volt szükség, „mivel az alkalmazandó jog világos,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irányelv  feltétel  nélküli és pontos rendelkezést  tartalmaz”.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Hasonlóan  döntött  – szintén orvosi ügyeleti  ügyben  –  2005.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január  27-én  Spanyolország Legfelsőbb Bírósága is.  (Tribunal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Supremo,  Sala de lo Social) a Sindicato de la Central Sindical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Independiente  y  de  Funcionarios (CSI-CSIF)  c.  el  Servicio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Andaluz de Salud ügyben.)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IX.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Számos   európai  uniós  tagállam  szembesült  az   irányelvek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kapcsán   az   alkotmányos  értékelhetőség   kihívásával.   Egy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lehetséges   –   s   az  európai  jogi  szakirodalomban   élénk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visszhangot  kapott  –  megközelítés  az,  amelyet  a   francia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88-1. §-ára építve – amely a magyar Alkotmány 2/A. §-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ának  szövegére  igen  hasonlít  –  a  francia  Alkotmánytanács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alakított   ki,   jelentősen  módosítva  korábbi  távolságtartó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álláspontján.  Így, túl azon, hogy az irányelvek beépítése  egy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ország  jogrendszerébe  az európajogból fakadó  követelmény,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francia   Conseil  Constitutionnel  ezt  egyenesen  alkotmányos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követelménynek minősítette (Décision nş 2004-496 DC du 10  juin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2004),  majd  „a  közösségi jogba szemmel látható  ütközést”  –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éppen  egy  irányelv  esetében – elméletileg  a  maga  részéről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megállapíthatónak  tekintette (Décision  n°2006-540  DC  du  27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juillet  2006).  Az utóbbi tétel azonban csak kiegészítette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előbbinek az elsődleges tézisét, hogy a Conseil Constitutionnel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csak   abban   az   esetben  kíván  alkotmányossági   kontrollt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gyakorolni   az   irányelv  végrehajtására   szolgáló   nemzeti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jogszabályok  felett, ha az adott esetben már  az  alkotmányban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biztosított  jogok  közvetlen  érintettsége  merül  fel.  Ez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megközelítés   nagyjából  megfelel  az  olasz  alkotmánybíróság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gondolatmenetének  is.  A Corte Constituzionale  egy  közösségi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irányelvhez  kapcsolódó 536/1995. sz. ügyben hozott  végzésében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kimondta,  hogy  „az  alkotmányossági vizsgálat  lehetősége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alapvető  elvek  és elidegeníthetetlen jogok megsértése  esetén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  fenn, másrészt azonban nem illetékes az [Alkotmány]bíróság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közösségi  norma  értelmezésére –  hacsak  nem  az  abszolút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nyilvánvalóság  („chiara evidenza”) esete áll  fenn  –  és  még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kevésbé   várható  el  a  felmerült  értelmezési   ellentmondás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megoldása  az adott normát illetően, tekintettel arra,  hogy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minden   tagállamra  kötelező  erejű  értelmezést  az   Európai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Közösség  Bíróságától  kell kérni.” (Ordinanza  15-29  Dicembre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1995).  Az  osztrák Alkotmánybíróság a palackozott  ásványvizek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ügyében  egy  nemzeti  rendelet és egy irányelv  ütközését  úgy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oldotta  fel,  hogy  kimondta  „a  belső  jog  irányelv-konform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értelmezésének az EK-szerződés 5. cikkéből [ti. a jelenlegi 10.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cikkből   -KP]  levezethető  parancsa  alapján  (…)  a  nemzeti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bíróságok,  amelyek  közé  az  Alkotmánybíróság  is   tartozik,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kötelesek   egy  irányelv  végrehajtása  érdekében  kibocsátott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nemzeti   jogszabályt   előbbinek  a   fényében   és   céljának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megfelelően  értelmezni.”  (VfGh  Beschluss  V  136/94-10,   12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Dezember  1995.)  A  német  alkotmánybíróság  az  ún.   európai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letartóztatási parancs ügyében 2004. március 1-én hozott 2  BvR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1570/03  sz.  határozatának 81. §-ában  fejtette  ki  azokat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tételeket,   amelyek   az  argumentum  a   contrario   szabályt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figyelembe  véve  számára  végső soron  az  európai  irányelvek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kapcsán  a  közvetlen alkalmazhatóság feltételeinek vizsgálatát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teljesülésük esetében a következmények megállapítását teszik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lehetővé. A Bundesverfassungsgericht szerint : „Az a tény, hogy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itt  —  összehasonlítva  az  Európai Közösség  irányelveinek  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nemzeti  jogba  történő  beépítésével  -,  különösen   nagy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felelősség azért, hogy a keretdöntés beépítése a nemzeti  jogba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alkotmánnyal összeegyeztethető legyen, abból a körülményből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fakad,  hogy  a kérdéses intézkedések az Európai Unió  harmadik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pillérébe tartoznak. Az európai letartóztatási parancsról szóló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(…) keretdöntés az Unió másodlagos jogforrásai közé tartozik és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(…)   sokban  emlékeztet  a  nemzetek  feletti  közösségi   jog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irányelvére.   A   keretdöntés  azonban   nem   bír   közvetlen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alkalmazhatósággal. Amikor a tagállamok úgy döntöttek, hogy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Európai   Unió   Szerződésében  a  közvetlen  alkalmazhatóságot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kizárják,   azt   akarták  megakadályozni,  hogy   az   Európai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Közösségek     Bíróságának     az     irányelvek      közvetlen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alkalmazhatóságáról  kiépített  esetjogát   úgy   is   lehessen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értelmezni, hogy az a keretdöntésekre is vonatkozik.”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X.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jelen  ügy egyik igen érdekes tanulsága, hogy az  indítvány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 is támadott R2.-nek az Alkotmánybíróság stabil ítélkezési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gyakorlatát   követő  megsemmisítése  illetve   az   európajogi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kötelezettségeknek  megfelelően  és  –  nézetem  szerint  –  az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2/A.  §-ából  is levezethetően  és  az  Abtv-vel  is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összeegyeztethetően annak tényszerű megállapítása, hogy az  R2.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93/104.  irányelvvel  illetve  az  immáron,  az  indítványok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benyújtása óta annak helyébe lépett 2003/88 irányelvvel szemben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meghajlik   (azaz  nem  alkalmazható,  tehát  végső   soron   a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normakonfliktus  automatikusan  megoldódik)  a  konkrét   ügyre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vonatkoztatható  joghatást  illetően  már  alig   térnének   el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egymástól.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Budapest, 2006. december 12.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                Dr. Kovács Péter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                   alkotmánybíró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párhuzamos indokoláshoz csatlakozom.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                 Dr. Kiss László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C0149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            előadó alkotmánybíró</w:t>
            </w:r>
            <w:r w:rsidRPr="00C0149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C01496" w:rsidRPr="00C01496" w:rsidRDefault="00C01496" w:rsidP="00C01496">
            <w:pPr>
              <w:spacing w:after="0" w:line="240" w:lineRule="auto"/>
              <w:ind w:left="216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C01496" w:rsidRPr="00C01496" w:rsidRDefault="00C01496" w:rsidP="00C01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0149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</w:tbl>
    <w:p w:rsidR="00C01496" w:rsidRPr="00C01496" w:rsidRDefault="00C01496" w:rsidP="00C0149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C01496">
        <w:rPr>
          <w:rFonts w:ascii="Arial" w:eastAsia="Times New Roman" w:hAnsi="Arial" w:cs="Arial"/>
          <w:vanish/>
          <w:sz w:val="16"/>
          <w:szCs w:val="16"/>
          <w:lang w:eastAsia="hu-HU"/>
        </w:rPr>
        <w:lastRenderedPageBreak/>
        <w:t>Az űrlap alja</w:t>
      </w:r>
    </w:p>
    <w:p w:rsidR="00EC3B57" w:rsidRDefault="00EC3B57"/>
    <w:sectPr w:rsidR="00EC3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EE0"/>
    <w:multiLevelType w:val="multilevel"/>
    <w:tmpl w:val="A84A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337329"/>
    <w:multiLevelType w:val="multilevel"/>
    <w:tmpl w:val="7370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D168FE"/>
    <w:multiLevelType w:val="multilevel"/>
    <w:tmpl w:val="488A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BA0421"/>
    <w:multiLevelType w:val="multilevel"/>
    <w:tmpl w:val="2CC4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96"/>
    <w:rsid w:val="00C01496"/>
    <w:rsid w:val="00E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34EB"/>
  <w15:chartTrackingRefBased/>
  <w15:docId w15:val="{A6225516-62ED-4BD7-9F57-A64EE0CA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numbering" w:customStyle="1" w:styleId="Nemlista1">
    <w:name w:val="Nem lista1"/>
    <w:next w:val="Nemlista"/>
    <w:uiPriority w:val="99"/>
    <w:semiHidden/>
    <w:unhideWhenUsed/>
    <w:rsid w:val="00C01496"/>
  </w:style>
  <w:style w:type="paragraph" w:customStyle="1" w:styleId="msonormal0">
    <w:name w:val="msonormal"/>
    <w:basedOn w:val="Norml"/>
    <w:rsid w:val="00C0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C014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C01496"/>
    <w:rPr>
      <w:rFonts w:ascii="Arial" w:eastAsia="Times New Roman" w:hAnsi="Arial" w:cs="Arial"/>
      <w:vanish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C01496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01496"/>
    <w:rPr>
      <w:color w:val="800080"/>
      <w:u w:val="single"/>
    </w:rPr>
  </w:style>
  <w:style w:type="character" w:styleId="HTML-rgp">
    <w:name w:val="HTML Typewriter"/>
    <w:basedOn w:val="Bekezdsalapbettpusa"/>
    <w:uiPriority w:val="99"/>
    <w:semiHidden/>
    <w:unhideWhenUsed/>
    <w:rsid w:val="00C01496"/>
    <w:rPr>
      <w:rFonts w:ascii="Courier New" w:eastAsia="Times New Roman" w:hAnsi="Courier New" w:cs="Courier New"/>
      <w:sz w:val="20"/>
      <w:szCs w:val="20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C014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C01496"/>
    <w:rPr>
      <w:rFonts w:ascii="Arial" w:eastAsia="Times New Roman" w:hAnsi="Arial" w:cs="Arial"/>
      <w:vanish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18311</Words>
  <Characters>126352</Characters>
  <Application>Microsoft Office Word</Application>
  <DocSecurity>0</DocSecurity>
  <Lines>1052</Lines>
  <Paragraphs>288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</dc:creator>
  <cp:keywords/>
  <dc:description/>
  <cp:lastModifiedBy>Jav</cp:lastModifiedBy>
  <cp:revision>1</cp:revision>
  <dcterms:created xsi:type="dcterms:W3CDTF">2016-04-23T16:15:00Z</dcterms:created>
  <dcterms:modified xsi:type="dcterms:W3CDTF">2016-04-23T16:15:00Z</dcterms:modified>
</cp:coreProperties>
</file>