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480" w:rsidRPr="00875480" w:rsidRDefault="00875480" w:rsidP="0087548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2"/>
        <w:gridCol w:w="1440"/>
      </w:tblGrid>
      <w:tr w:rsidR="00875480" w:rsidRPr="00875480" w:rsidTr="00875480">
        <w:trPr>
          <w:tblCellSpacing w:w="0" w:type="dxa"/>
        </w:trPr>
        <w:tc>
          <w:tcPr>
            <w:tcW w:w="5000" w:type="pct"/>
            <w:hideMark/>
          </w:tcPr>
          <w:p w:rsidR="00875480" w:rsidRPr="00875480" w:rsidRDefault="00875480" w:rsidP="0087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754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inline distT="0" distB="0" distL="0" distR="0" wp14:anchorId="06237DE9" wp14:editId="19C0BC72">
                      <wp:extent cx="9525" cy="9525"/>
                      <wp:effectExtent l="0" t="0" r="0" b="0"/>
                      <wp:docPr id="46" name="AutoShape 45" descr="http://public.mkab.hu/icons/ec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C53365" id="AutoShape 45" o:spid="_x0000_s1026" alt="http://public.mkab.hu/icons/ecblank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" w:type="pct"/>
            <w:hideMark/>
          </w:tcPr>
          <w:p w:rsidR="00875480" w:rsidRPr="00875480" w:rsidRDefault="00875480" w:rsidP="00875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875480">
              <w:rPr>
                <w:rFonts w:ascii="Arial" w:eastAsia="Times New Roman" w:hAnsi="Arial" w:cs="Arial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inline distT="0" distB="0" distL="0" distR="0" wp14:anchorId="1AA1F763" wp14:editId="7F3EEEC8">
                      <wp:extent cx="914400" cy="9525"/>
                      <wp:effectExtent l="0" t="0" r="0" b="0"/>
                      <wp:docPr id="45" name="AutoShape 46" descr="http://public.mkab.hu/icons/ec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1440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9CDC09" id="AutoShape 46" o:spid="_x0000_s1026" alt="http://public.mkab.hu/icons/ecblank.gif" style="width:1in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875480" w:rsidRPr="00875480" w:rsidRDefault="00875480" w:rsidP="008754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</w:tbl>
    <w:p w:rsidR="00875480" w:rsidRPr="00875480" w:rsidRDefault="00875480" w:rsidP="008754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7439"/>
      </w:tblGrid>
      <w:tr w:rsidR="00875480" w:rsidRPr="00875480" w:rsidTr="00875480">
        <w:trPr>
          <w:tblCellSpacing w:w="0" w:type="dxa"/>
        </w:trPr>
        <w:tc>
          <w:tcPr>
            <w:tcW w:w="900" w:type="pct"/>
            <w:hideMark/>
          </w:tcPr>
          <w:p w:rsidR="00875480" w:rsidRPr="00875480" w:rsidRDefault="00875480" w:rsidP="0087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754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Ügyszám: </w:t>
            </w:r>
          </w:p>
        </w:tc>
        <w:tc>
          <w:tcPr>
            <w:tcW w:w="4100" w:type="pct"/>
            <w:hideMark/>
          </w:tcPr>
          <w:p w:rsidR="00875480" w:rsidRPr="00875480" w:rsidRDefault="00875480" w:rsidP="0087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34/B/1990</w:t>
            </w:r>
            <w:r w:rsidRPr="0087548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>.</w:t>
            </w:r>
          </w:p>
        </w:tc>
      </w:tr>
      <w:tr w:rsidR="00875480" w:rsidRPr="00875480" w:rsidTr="00875480">
        <w:trPr>
          <w:tblCellSpacing w:w="0" w:type="dxa"/>
        </w:trPr>
        <w:tc>
          <w:tcPr>
            <w:tcW w:w="5000" w:type="pct"/>
            <w:gridSpan w:val="2"/>
            <w:hideMark/>
          </w:tcPr>
          <w:p w:rsidR="00875480" w:rsidRPr="00875480" w:rsidRDefault="00875480" w:rsidP="0087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7548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>.</w:t>
            </w:r>
          </w:p>
        </w:tc>
      </w:tr>
      <w:tr w:rsidR="00875480" w:rsidRPr="00875480" w:rsidTr="00875480">
        <w:trPr>
          <w:tblCellSpacing w:w="0" w:type="dxa"/>
        </w:trPr>
        <w:tc>
          <w:tcPr>
            <w:tcW w:w="5000" w:type="pct"/>
            <w:gridSpan w:val="2"/>
            <w:hideMark/>
          </w:tcPr>
          <w:p w:rsidR="00875480" w:rsidRPr="00875480" w:rsidRDefault="00875480" w:rsidP="00875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8754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Előadó alkotmánybíró: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Zlinszky</w:t>
            </w:r>
            <w:proofErr w:type="spellEnd"/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János Dr.</w:t>
            </w:r>
            <w:r w:rsidRPr="0087548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 xml:space="preserve"> </w:t>
            </w:r>
          </w:p>
        </w:tc>
      </w:tr>
    </w:tbl>
    <w:p w:rsidR="00875480" w:rsidRPr="00875480" w:rsidRDefault="00875480" w:rsidP="008754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875480" w:rsidRPr="00875480" w:rsidTr="00875480">
        <w:trPr>
          <w:tblCellSpacing w:w="0" w:type="dxa"/>
        </w:trPr>
        <w:tc>
          <w:tcPr>
            <w:tcW w:w="0" w:type="auto"/>
            <w:vAlign w:val="center"/>
            <w:hideMark/>
          </w:tcPr>
          <w:p w:rsidR="00875480" w:rsidRPr="00875480" w:rsidRDefault="00875480" w:rsidP="0087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875480" w:rsidRPr="00875480" w:rsidRDefault="00875480" w:rsidP="008754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548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875480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A határozat száma: </w:t>
      </w:r>
      <w:r w:rsidRPr="00875480">
        <w:rPr>
          <w:rFonts w:ascii="Arial" w:eastAsia="Times New Roman" w:hAnsi="Arial" w:cs="Arial"/>
          <w:sz w:val="24"/>
          <w:szCs w:val="24"/>
          <w:lang w:eastAsia="hu-HU"/>
        </w:rPr>
        <w:t>10/1990. (IV. 27.) AB határozat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75480" w:rsidRPr="00875480" w:rsidTr="00875480">
        <w:trPr>
          <w:tblCellSpacing w:w="0" w:type="dxa"/>
        </w:trPr>
        <w:tc>
          <w:tcPr>
            <w:tcW w:w="11760" w:type="dxa"/>
            <w:hideMark/>
          </w:tcPr>
          <w:p w:rsidR="00875480" w:rsidRPr="00875480" w:rsidRDefault="00875480" w:rsidP="00875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8754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ABH oldalszáma: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1990/50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>.</w:t>
            </w:r>
          </w:p>
        </w:tc>
      </w:tr>
    </w:tbl>
    <w:p w:rsidR="00875480" w:rsidRPr="00875480" w:rsidRDefault="00875480" w:rsidP="008754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75480" w:rsidRPr="00875480" w:rsidTr="00875480">
        <w:trPr>
          <w:tblCellSpacing w:w="0" w:type="dxa"/>
        </w:trPr>
        <w:tc>
          <w:tcPr>
            <w:tcW w:w="11760" w:type="dxa"/>
            <w:hideMark/>
          </w:tcPr>
          <w:p w:rsidR="00875480" w:rsidRPr="00875480" w:rsidRDefault="00875480" w:rsidP="00875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8754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A határozat kelte: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Budapest</w:t>
            </w:r>
            <w:r w:rsidRPr="008754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, 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1990.04.23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>.</w:t>
            </w:r>
          </w:p>
        </w:tc>
      </w:tr>
    </w:tbl>
    <w:p w:rsidR="00875480" w:rsidRPr="00875480" w:rsidRDefault="00875480" w:rsidP="008754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875480" w:rsidRPr="00875480" w:rsidTr="00875480">
        <w:trPr>
          <w:tblCellSpacing w:w="0" w:type="dxa"/>
        </w:trPr>
        <w:tc>
          <w:tcPr>
            <w:tcW w:w="0" w:type="auto"/>
            <w:vAlign w:val="center"/>
            <w:hideMark/>
          </w:tcPr>
          <w:p w:rsidR="00875480" w:rsidRPr="00875480" w:rsidRDefault="00875480" w:rsidP="0087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875480" w:rsidRPr="00875480" w:rsidRDefault="00875480" w:rsidP="008754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75480" w:rsidRPr="00875480" w:rsidTr="00875480">
        <w:trPr>
          <w:tblCellSpacing w:w="0" w:type="dxa"/>
        </w:trPr>
        <w:tc>
          <w:tcPr>
            <w:tcW w:w="0" w:type="auto"/>
            <w:vAlign w:val="center"/>
            <w:hideMark/>
          </w:tcPr>
          <w:p w:rsidR="00875480" w:rsidRPr="00875480" w:rsidRDefault="00875480" w:rsidP="0087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75480" w:rsidRPr="00875480" w:rsidTr="00875480">
        <w:trPr>
          <w:tblCellSpacing w:w="0" w:type="dxa"/>
        </w:trPr>
        <w:tc>
          <w:tcPr>
            <w:tcW w:w="5000" w:type="pct"/>
            <w:hideMark/>
          </w:tcPr>
          <w:p w:rsidR="00875480" w:rsidRPr="00875480" w:rsidRDefault="00875480" w:rsidP="00875480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bookmarkStart w:id="0" w:name="_GoBack"/>
            <w:bookmarkEnd w:id="0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A MAGYAR KÖZTÁRSASÁG NEVÉBEN!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Magyar  Köztársaság Alkotmánybírósága  Dr. Tóth  Balázs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budapesti  lakosnak   az  özvegyi   nyugdíjra   vonatkozó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jogszabályok alkotmányellenességének  megállapítása iránt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beadott indítványa alapján meghozta a következő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határozatot: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  Alkotmánybíróság      megállapítja,     hogy     a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társadalombiztosításról  szóló   1975.  évi  II.  törvény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58-68. §-</w:t>
            </w:r>
            <w:proofErr w:type="spellStart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ai</w:t>
            </w:r>
            <w:proofErr w:type="spellEnd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,  a   17/1975.  ( VI.   14. )   MT   rendelet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143-146. §-</w:t>
            </w:r>
            <w:proofErr w:type="spellStart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ai</w:t>
            </w:r>
            <w:proofErr w:type="spellEnd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és  a 3/1975.  ( VI. 14. )  SZOT szabályzat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84., 87.  és 88. §-</w:t>
            </w:r>
            <w:proofErr w:type="spellStart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ai</w:t>
            </w:r>
            <w:proofErr w:type="spellEnd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alkotmányellenesek,  ezért  azokat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1990. december 31-i hatállyal megsemmisíti.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Alkotmánybíróság  elrendeli  határozatának  a  Magyar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Közlönyben való közzétételét.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  <w:p w:rsidR="00875480" w:rsidRPr="00875480" w:rsidRDefault="00875480" w:rsidP="00875480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Indokolás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indítványozó   -  arra   utalva,  hogy  az  Alkotmány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66. §-</w:t>
            </w:r>
            <w:proofErr w:type="spellStart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ának</w:t>
            </w:r>
            <w:proofErr w:type="spellEnd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(1)   bekezdése szerint  a Magyar Köztársaság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biztosítja  a   férfiak  és  a  nők  egyenjogúságát  -  a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gramStart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társadalom biztosításról</w:t>
            </w:r>
            <w:proofErr w:type="gramEnd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szóló  1975.  évi  II.  törvény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60. §-a    és     az    1989.    évi    XLVII.    törvény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alkotmányellenességének       megállapítását       kérte.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Indítványában hivatkozott  az 1989.  évi  XLVII.  törvény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2. §-ára is,  amely az  1975. évi  II.  törvény  59. §-át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kiegészítve -  szerinte - az ideiglenes özvegyi nyugdíjak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vonatkozásában  a   házastársak  közötti  különbségtételt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megszüntette.     Ellentmondásosnak  látja   e  megoldást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különösen azért,  mert képviselői  indítvány  folytán  az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Országgyűlés a társadalombiztosításról szóló törvénynek a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végleges  özvegyi   nyugdíjat  szabályozó  60. §-</w:t>
            </w:r>
            <w:proofErr w:type="spellStart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ával</w:t>
            </w:r>
            <w:proofErr w:type="spellEnd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is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foglalkozott, azonban  azt a szövegmódosítási tervezetet,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amely a  feleség szó  helyébe a házastárs szót javasolta,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elutasította.   Indítványát  alkotmányjogi  panasznak  is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nevezte, az  Alkotmánybíróság azonban azt - mivel nem egy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gramStart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konkrét</w:t>
            </w:r>
            <w:proofErr w:type="gramEnd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, az  indítványozóra sérelmes  határozattal, hanem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általánosságban  az   özvegyi   nyugdíjrendszert   érintő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kérdésekkel foglalkozott  - tartalma alapján az 1989. évi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XXXII. törvény  1. §-</w:t>
            </w:r>
            <w:proofErr w:type="spellStart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ának</w:t>
            </w:r>
            <w:proofErr w:type="spellEnd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b )  pontja  szerint  minősülő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indítványként bírálta el.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alkotmányellenesség  utólagos vizsgálataként nem látta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azonban az Alkotmánybíróság az indítványt az indítványozó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által </w:t>
            </w:r>
            <w:proofErr w:type="gramStart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konkrétan</w:t>
            </w:r>
            <w:proofErr w:type="gramEnd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megjelölt törvényhelyek  keretei  között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elbírálhatónak.   Tartalma szerint  ugyanis az  indítvány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csak  a társadalombiztosításról  szóló törvény 60. §-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ra</w:t>
            </w:r>
            <w:proofErr w:type="spellEnd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, hanem  az özvegyi  nyugdíj  férfiak  és  nők  közötti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megkülönböztető    rendszerére     vonatkozott.        Az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összefüggésekre tekintettel, tehát az Alkotmánybíróság az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 utólagos  vizsgálatát -  az indítvány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tartalmának megfelelően  - az  1989. évi  XLVII.  törvény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által részben  módosított illetve  kiegészített 1975. évi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II. törvény  58-68. §-</w:t>
            </w:r>
            <w:proofErr w:type="spellStart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ra</w:t>
            </w:r>
            <w:proofErr w:type="spellEnd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és  a  kapcsolódó  végrehajtási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rendelkezésekre is kiterjesztette.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gramStart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Szociális  és  Egészségügyi  Minisztérium  államtitkára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annak </w:t>
            </w:r>
            <w:proofErr w:type="spellStart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előrebocsátása</w:t>
            </w:r>
            <w:proofErr w:type="spellEnd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után,  hogy  a  férfiak  és  a  nők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társadalombiztosítási    </w:t>
            </w:r>
            <w:proofErr w:type="spellStart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poziciója</w:t>
            </w:r>
            <w:proofErr w:type="spellEnd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  az    életfunkciók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különbözősége folytán  nemcsak a  hazai viszonyok között,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hanem a  külföldi társadalombiztosítási  rendszerekben is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eltérő megítélés  alá esik,  megalapozottnak  tekintette,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a  férfiak ugyanolyan  feltételekkel,  mint  a  nők,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jogosultak legyenek özvegyi nyugdíjra.</w:t>
            </w:r>
            <w:proofErr w:type="gramEnd"/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Alkotmánybíróság  az indítványt  az  alábbiak  szerint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megalapozottnak találta.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Alkotmány  66. §-</w:t>
            </w:r>
            <w:proofErr w:type="spellStart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ának</w:t>
            </w:r>
            <w:proofErr w:type="spellEnd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(1)  bekezdése szerint a Magyar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Köztársaság a  férfiak és nők egyenjogúságát a polgári és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politikai, valamint  gazdasági, szociális  és  kulturális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jogok tekintetében egyaránt biztosítja.  A </w:t>
            </w:r>
            <w:proofErr w:type="gramStart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konkrét</w:t>
            </w:r>
            <w:proofErr w:type="gramEnd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ügyben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   a    társadalombiztosítási    rendszer    egészére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vonatkozóan, hanem  csak  az  özvegyi  nyugdíjjogosultság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szempontjából kellett  eldönteni azt, hogy a férfiak és a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nők jogai közötti megkülönböztetés indokolható-e.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vizsgált rendelkezések sorrendjében az 1989. évi XLVII.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törvénnyel módosított  illetve kiegészített 1975. évi II.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törvény     </w:t>
            </w:r>
            <w:proofErr w:type="gramStart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 továbbiakban</w:t>
            </w:r>
            <w:proofErr w:type="gramEnd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   T. )      megkülönböztető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rendelkezéseiből az  Alkotmánybíróság a  teljesség igénye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nélkül az alábbiakat emeli </w:t>
            </w:r>
            <w:proofErr w:type="gramStart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 :</w:t>
            </w:r>
            <w:proofErr w:type="gramEnd"/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T.   58. §-</w:t>
            </w:r>
            <w:proofErr w:type="spellStart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ának</w:t>
            </w:r>
            <w:proofErr w:type="spellEnd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(1)    bekezdése  elvált  nő  javára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tartalmaz előnyös rendelkezéseket.  A  T. 59. §-</w:t>
            </w:r>
            <w:proofErr w:type="spellStart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ának</w:t>
            </w:r>
            <w:proofErr w:type="spellEnd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(1)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 kifejezetten  csak  a  feleség  jogosultságáról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szól és  a  (2)   bekezdés nem azonos feltételekkel teszi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lehetővé a  férj részére  az ideiglenes  özvegyi  nyugdíj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megállapítását.  A T. 60., 61. és 63. §-</w:t>
            </w:r>
            <w:proofErr w:type="spellStart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ai</w:t>
            </w:r>
            <w:proofErr w:type="spellEnd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kifejezetten a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feleség, illetve nő jogáról rendelkeznek.  A T. 64. §-</w:t>
            </w:r>
            <w:proofErr w:type="gramStart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spellEnd"/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férj esetében  többek között munkaképtelenséget kíván meg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jogosultság  megállapításához,  és  nem  a  feleséggel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azonos feltételekkel  ad a  férj részére  állandó özvegyi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nyugdíjat a 64/A. § sem.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65. §   (2)  bekezdés  ismét  csak  a  feleség  illetve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elvált nő  részére járó ideiglenes nyugdíjról szól.  A T.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66. §-</w:t>
            </w:r>
            <w:proofErr w:type="spellStart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ának</w:t>
            </w:r>
            <w:proofErr w:type="spellEnd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első  mondata az  özvegyi nyugdíj megosztására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helyes  elvet  tartalmaz,  a  második  mondat  azonban  a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megkülönböztető szabályozás  következményeként már csak a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feleség, illetőleg nő jogairól szól.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törvényi  rendelkezések végrehajtását szolgáló 17/1975.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 VI. 14. )  MT rendelet  143-146. §-</w:t>
            </w:r>
            <w:proofErr w:type="spellStart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ai</w:t>
            </w:r>
            <w:proofErr w:type="spellEnd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természetszerűen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követik azt  a  szabályozási  elvet,  amelyet  a  törvény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megvalósít,  a   146. §-</w:t>
            </w:r>
            <w:proofErr w:type="spellStart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nak</w:t>
            </w:r>
            <w:proofErr w:type="spellEnd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a   férjre  vonatkozó  külön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   is    a   megkülönböztető    rendelkezések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következménye.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 különbözőségek  további részletes  értékelés nélkül  is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elégnek   bizonyultak    az    indítvány    alaposságának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megállapításához.   Az Alkotmány  fentebb már hivatkozott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rendelkezésén   kívül    ugyanis   az    Alkotmánybíróság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figyelembe vette  a 70/</w:t>
            </w:r>
            <w:proofErr w:type="gramStart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§-t is, amely az emberi illetve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állampolgári  jogokat   többek  között   nemek   szerinti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megkülönböztetés  nélkül  biztosítja,  és  a  70/E. §-</w:t>
            </w:r>
            <w:proofErr w:type="spellStart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nak</w:t>
            </w:r>
            <w:proofErr w:type="spellEnd"/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(1)   bekezdését   is,  amely   jogot   ad   a  szociális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biztonsághoz  öregség,  betegség,  rokkantság,  özvegység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stb. esetére.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Mindezeket értékelve  jutott  tehát  az  Alkotmánybíróság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arra az  álláspontra,  hogy  az  özvegyi  nyugdíjrendszer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jelenleg  hatályos  szabályai  nincsenek  összhangban  az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66. §-</w:t>
            </w:r>
            <w:proofErr w:type="spellStart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ának</w:t>
            </w:r>
            <w:proofErr w:type="spellEnd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(1)  bekezdésével.  Ezt figyelembe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véve az  1975. évi II. törvény e határozat meghozatalakor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hatályos 58-68. §-</w:t>
            </w:r>
            <w:proofErr w:type="spellStart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nak</w:t>
            </w:r>
            <w:proofErr w:type="spellEnd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, a 17/1975. ( VI. 14. ) MT rendelet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fenti  törvényekhez   kapcsolódó  143-146. §-</w:t>
            </w:r>
            <w:proofErr w:type="spellStart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nak</w:t>
            </w:r>
            <w:proofErr w:type="spellEnd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és   -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összefüggés  folytán   -  a   3/1975.  ( VI.  14</w:t>
            </w:r>
            <w:proofErr w:type="gramStart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)</w:t>
            </w:r>
            <w:proofErr w:type="gramEnd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SZOT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szabályzat 84.,  87. és  88. §-</w:t>
            </w:r>
            <w:proofErr w:type="spellStart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nak</w:t>
            </w:r>
            <w:proofErr w:type="spellEnd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alkotmányellenességét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megállapította és  az alkotmányellenes rendelkezéseket az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1989. évi XXXII. törvény 40. §-</w:t>
            </w:r>
            <w:proofErr w:type="gramStart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alapján megsemmisítette.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gramStart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Ez   a    megsemmisítés   kiterjed    olyan   jogszabályi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rendelkezésekre is,  amelyek  önmagukban  nem  minősültek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volna    alkotmányellenesnek,     illetve    végrehajtási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szabályként   jól    alkalmazhatók    voltak.        Ezek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megsemmisítése  azonban   -  a   fentebb  már   kifejtett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összefüggések folytán  - azért volt szükséges, hogy az új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özvegyi      nyugdíjrendszer       megalkotásakor      az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alaprendelkezések és  a végrehajtási rendelkezések teljes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összhangja megvalósulhasson.</w:t>
            </w:r>
            <w:proofErr w:type="gramEnd"/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Figyelembe vette azonban az Alkotmánybíróság azt is, hogy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társadalombiztosítás  teljes jogi és intézményrendszere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átalakítás alatt áll, és a jelenlegi szabályozás azonnali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megsemmisítése joghézagot  teremtett volna.   E  joghézag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megfelelő megszüntetése  egy új törvény feladata lesz, és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ehhez az  új Országgyűlés  részére  megfelelő  időt  kell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biztosítani.   Erre  tekintettel  az  Alkotmánybíróság  a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megsemmisítést  -  az 1989. évi XXXII. törvény 43. §  (4)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bekezdésének  alkalmazásával   -  1990.   december   31-i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hatállyal mondta  ki, mert ez a határidő lehetővé teszi a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jogbiztonság fenntartását,  és megfelelő  időt biztosít a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kérdés körültekintő újabb szabályozásához is.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Alkotmánybíróság  e határozatát  az 1989.  évi  XXXII.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 41. §-a  alapján a  Magyar Közlönyben  közzéteszi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 megküldi    az    indítványozónak,    az    Országos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Társadalombiztosítási   Főigazgatóság    vezetőjének,   a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szociális  és   egészségügyi  miniszternek,   továbbá  az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Országgyűlés Elnökének.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  <w:p w:rsidR="00875480" w:rsidRPr="00875480" w:rsidRDefault="00875480" w:rsidP="00875480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                   </w:t>
            </w:r>
            <w:proofErr w:type="gramStart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Dr. Sólyom László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az Alkotmánybíróság helyettes elnöke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Dr. Ádám Antal             Dr. Kilényi Géza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alkotmánybíró                alkotmánybíró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Dr. Solt Pál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alkotmánybíró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                  Dr. </w:t>
            </w:r>
            <w:proofErr w:type="spellStart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Zlinszky</w:t>
            </w:r>
            <w:proofErr w:type="spellEnd"/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János</w:t>
            </w:r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875480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előadó alkotmánybíró</w:t>
            </w:r>
            <w:proofErr w:type="gramEnd"/>
            <w:r w:rsidRPr="008754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  <w:p w:rsidR="00875480" w:rsidRPr="00875480" w:rsidRDefault="00875480" w:rsidP="00875480">
            <w:pPr>
              <w:spacing w:after="0" w:line="240" w:lineRule="auto"/>
              <w:ind w:left="216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875480" w:rsidRPr="00875480" w:rsidRDefault="00875480" w:rsidP="00875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87548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>.</w:t>
            </w:r>
          </w:p>
        </w:tc>
      </w:tr>
    </w:tbl>
    <w:p w:rsidR="00875480" w:rsidRPr="00875480" w:rsidRDefault="00875480" w:rsidP="0087548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875480">
        <w:rPr>
          <w:rFonts w:ascii="Arial" w:eastAsia="Times New Roman" w:hAnsi="Arial" w:cs="Arial"/>
          <w:vanish/>
          <w:sz w:val="16"/>
          <w:szCs w:val="16"/>
          <w:lang w:eastAsia="hu-HU"/>
        </w:rPr>
        <w:lastRenderedPageBreak/>
        <w:t>Az űrlap alja</w:t>
      </w:r>
    </w:p>
    <w:p w:rsidR="00EC3B57" w:rsidRDefault="00EC3B57"/>
    <w:sectPr w:rsidR="00EC3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80"/>
    <w:rsid w:val="00875480"/>
    <w:rsid w:val="00EC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4D08"/>
  <w15:chartTrackingRefBased/>
  <w15:docId w15:val="{3CB9B45D-F89F-4C0B-81F1-4856BCAD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1079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</dc:creator>
  <cp:keywords/>
  <dc:description/>
  <cp:lastModifiedBy>Jav</cp:lastModifiedBy>
  <cp:revision>1</cp:revision>
  <dcterms:created xsi:type="dcterms:W3CDTF">2016-04-23T16:30:00Z</dcterms:created>
  <dcterms:modified xsi:type="dcterms:W3CDTF">2016-04-23T16:31:00Z</dcterms:modified>
</cp:coreProperties>
</file>